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27" w:rsidRPr="00CC2519" w:rsidRDefault="008E1C27" w:rsidP="008E1C27">
      <w:pPr>
        <w:jc w:val="center"/>
        <w:rPr>
          <w:lang w:val="az-Latn-AZ"/>
        </w:rPr>
      </w:pPr>
      <w:r w:rsidRPr="00CC2519">
        <w:rPr>
          <w:b/>
          <w:lang w:val="az-Latn-AZ"/>
        </w:rPr>
        <w:t>Giriş</w:t>
      </w:r>
    </w:p>
    <w:p w:rsidR="008E1C27" w:rsidRPr="00CC2519" w:rsidRDefault="008E1C27" w:rsidP="008E1C27">
      <w:pPr>
        <w:ind w:firstLine="720"/>
        <w:jc w:val="both"/>
        <w:rPr>
          <w:lang w:val="az-Latn-AZ"/>
        </w:rPr>
      </w:pPr>
    </w:p>
    <w:p w:rsidR="008E1C27" w:rsidRPr="00CC2519" w:rsidRDefault="008E1C27" w:rsidP="008E1C27">
      <w:pPr>
        <w:ind w:firstLine="567"/>
        <w:jc w:val="both"/>
        <w:rPr>
          <w:lang w:val="az-Latn-AZ"/>
        </w:rPr>
      </w:pPr>
      <w:r w:rsidRPr="00CC2519">
        <w:rPr>
          <w:lang w:val="az-Latn-AZ"/>
        </w:rPr>
        <w:t>İnsanların müxtəlif məqsədlərlə itifadə etdikləri bitki alə</w:t>
      </w:r>
      <w:r>
        <w:rPr>
          <w:rFonts w:ascii="Times Roman AzLat" w:hAnsi="Times Roman AzLat"/>
          <w:lang w:val="az-Latn-AZ"/>
        </w:rPr>
        <w:softHyphen/>
      </w:r>
      <w:r w:rsidRPr="00CC2519">
        <w:rPr>
          <w:lang w:val="az-Latn-AZ"/>
        </w:rPr>
        <w:t>min</w:t>
      </w:r>
      <w:r>
        <w:rPr>
          <w:rFonts w:ascii="Times Roman AzLat" w:hAnsi="Times Roman AzLat"/>
          <w:lang w:val="az-Latn-AZ"/>
        </w:rPr>
        <w:softHyphen/>
      </w:r>
      <w:r w:rsidRPr="00CC2519">
        <w:rPr>
          <w:lang w:val="az-Latn-AZ"/>
        </w:rPr>
        <w:t>də dərman bitkiləri vacib yer tutur. Son illər dərman bit</w:t>
      </w:r>
      <w:r>
        <w:rPr>
          <w:rFonts w:ascii="Times Roman AzLat" w:hAnsi="Times Roman AzLat"/>
          <w:lang w:val="az-Latn-AZ"/>
        </w:rPr>
        <w:softHyphen/>
      </w:r>
      <w:r w:rsidRPr="00CC2519">
        <w:rPr>
          <w:lang w:val="az-Latn-AZ"/>
        </w:rPr>
        <w:t>ki</w:t>
      </w:r>
      <w:r>
        <w:rPr>
          <w:rFonts w:ascii="Times Roman AzLat" w:hAnsi="Times Roman AzLat"/>
          <w:lang w:val="az-Latn-AZ"/>
        </w:rPr>
        <w:softHyphen/>
      </w:r>
      <w:r w:rsidRPr="00CC2519">
        <w:rPr>
          <w:lang w:val="az-Latn-AZ"/>
        </w:rPr>
        <w:t>lə</w:t>
      </w:r>
      <w:r>
        <w:rPr>
          <w:rFonts w:ascii="Times Roman AzLat" w:hAnsi="Times Roman AzLat"/>
          <w:lang w:val="az-Latn-AZ"/>
        </w:rPr>
        <w:softHyphen/>
      </w:r>
      <w:r w:rsidRPr="00CC2519">
        <w:rPr>
          <w:lang w:val="az-Latn-AZ"/>
        </w:rPr>
        <w:t>ri</w:t>
      </w:r>
      <w:r>
        <w:rPr>
          <w:rFonts w:ascii="Times Roman AzLat" w:hAnsi="Times Roman AzLat"/>
          <w:lang w:val="az-Latn-AZ"/>
        </w:rPr>
        <w:softHyphen/>
      </w:r>
      <w:r w:rsidRPr="00CC2519">
        <w:rPr>
          <w:lang w:val="az-Latn-AZ"/>
        </w:rPr>
        <w:t>nə marağın kəskin artması yabanı dərman bitki xammal eh</w:t>
      </w:r>
      <w:r>
        <w:rPr>
          <w:rFonts w:ascii="Times Roman AzLat" w:hAnsi="Times Roman AzLat"/>
          <w:lang w:val="az-Latn-AZ"/>
        </w:rPr>
        <w:softHyphen/>
      </w:r>
      <w:r w:rsidRPr="00CC2519">
        <w:rPr>
          <w:lang w:val="az-Latn-AZ"/>
        </w:rPr>
        <w:t>ti</w:t>
      </w:r>
      <w:r>
        <w:rPr>
          <w:rFonts w:ascii="Times Roman AzLat" w:hAnsi="Times Roman AzLat"/>
          <w:lang w:val="az-Latn-AZ"/>
        </w:rPr>
        <w:softHyphen/>
      </w:r>
      <w:r w:rsidRPr="00CC2519">
        <w:rPr>
          <w:lang w:val="az-Latn-AZ"/>
        </w:rPr>
        <w:t>ya</w:t>
      </w:r>
      <w:r>
        <w:rPr>
          <w:rFonts w:ascii="Times Roman AzLat" w:hAnsi="Times Roman AzLat"/>
          <w:lang w:val="az-Latn-AZ"/>
        </w:rPr>
        <w:softHyphen/>
      </w:r>
      <w:r w:rsidRPr="00CC2519">
        <w:rPr>
          <w:lang w:val="az-Latn-AZ"/>
        </w:rPr>
        <w:t>tı</w:t>
      </w:r>
      <w:r>
        <w:rPr>
          <w:rFonts w:ascii="Times Roman AzLat" w:hAnsi="Times Roman AzLat"/>
          <w:lang w:val="az-Latn-AZ"/>
        </w:rPr>
        <w:softHyphen/>
      </w:r>
      <w:r w:rsidRPr="00CC2519">
        <w:rPr>
          <w:lang w:val="az-Latn-AZ"/>
        </w:rPr>
        <w:t>nın səmərəli istifadəsini çox aktual bir problemə çevirmişdir. Dər</w:t>
      </w:r>
      <w:r>
        <w:rPr>
          <w:rFonts w:ascii="Times Roman AzLat" w:hAnsi="Times Roman AzLat"/>
          <w:lang w:val="az-Latn-AZ"/>
        </w:rPr>
        <w:softHyphen/>
      </w:r>
      <w:r w:rsidRPr="00CC2519">
        <w:rPr>
          <w:lang w:val="az-Latn-AZ"/>
        </w:rPr>
        <w:t>man bitkilərinin ehtiyatşünaslığı müxtəlif ixtisas sahiblərinin el</w:t>
      </w:r>
      <w:r>
        <w:rPr>
          <w:rFonts w:ascii="Times Roman AzLat" w:hAnsi="Times Roman AzLat"/>
          <w:lang w:val="az-Latn-AZ"/>
        </w:rPr>
        <w:softHyphen/>
      </w:r>
      <w:r w:rsidRPr="00CC2519">
        <w:rPr>
          <w:lang w:val="az-Latn-AZ"/>
        </w:rPr>
        <w:t>mi-praktik fəaliyyətinin vacib sahələrindən biri olmaqla, dün</w:t>
      </w:r>
      <w:r>
        <w:rPr>
          <w:rFonts w:ascii="Times Roman AzLat" w:hAnsi="Times Roman AzLat"/>
          <w:lang w:val="az-Latn-AZ"/>
        </w:rPr>
        <w:softHyphen/>
      </w:r>
      <w:r w:rsidRPr="00CC2519">
        <w:rPr>
          <w:lang w:val="az-Latn-AZ"/>
        </w:rPr>
        <w:t>ya</w:t>
      </w:r>
      <w:r>
        <w:rPr>
          <w:rFonts w:ascii="Times Roman AzLat" w:hAnsi="Times Roman AzLat"/>
          <w:lang w:val="az-Latn-AZ"/>
        </w:rPr>
        <w:softHyphen/>
      </w:r>
      <w:r w:rsidRPr="00CC2519">
        <w:rPr>
          <w:lang w:val="az-Latn-AZ"/>
        </w:rPr>
        <w:t>nın bütün ölkələrində həyata keçirilir, lakin hər bir ölkədə onun ye</w:t>
      </w:r>
      <w:r>
        <w:rPr>
          <w:rFonts w:ascii="Times Roman AzLat" w:hAnsi="Times Roman AzLat"/>
          <w:lang w:val="az-Latn-AZ"/>
        </w:rPr>
        <w:softHyphen/>
      </w:r>
      <w:r w:rsidRPr="00CC2519">
        <w:rPr>
          <w:lang w:val="az-Latn-AZ"/>
        </w:rPr>
        <w:t>rinə yetirilməsi və istiqamətləri müxtəlifdir. Bu müxtəliflik öl</w:t>
      </w:r>
      <w:r>
        <w:rPr>
          <w:rFonts w:ascii="Times Roman AzLat" w:hAnsi="Times Roman AzLat"/>
          <w:lang w:val="az-Latn-AZ"/>
        </w:rPr>
        <w:softHyphen/>
      </w:r>
      <w:r w:rsidRPr="00CC2519">
        <w:rPr>
          <w:lang w:val="az-Latn-AZ"/>
        </w:rPr>
        <w:t>kə</w:t>
      </w:r>
      <w:r>
        <w:rPr>
          <w:rFonts w:ascii="Times Roman AzLat" w:hAnsi="Times Roman AzLat"/>
          <w:lang w:val="az-Latn-AZ"/>
        </w:rPr>
        <w:softHyphen/>
      </w:r>
      <w:r w:rsidRPr="00CC2519">
        <w:rPr>
          <w:lang w:val="az-Latn-AZ"/>
        </w:rPr>
        <w:t xml:space="preserve">lərin ərazi </w:t>
      </w:r>
      <w:r w:rsidRPr="00CC2519">
        <w:rPr>
          <w:sz w:val="22"/>
          <w:szCs w:val="22"/>
          <w:lang w:val="az-Latn-AZ"/>
        </w:rPr>
        <w:t>ölçüsündən,</w:t>
      </w:r>
      <w:r w:rsidRPr="00CC2519">
        <w:rPr>
          <w:lang w:val="az-Latn-AZ"/>
        </w:rPr>
        <w:t xml:space="preserve">  iqtisadiyyatının özəllikləri, demoqrafik və</w:t>
      </w:r>
      <w:r>
        <w:rPr>
          <w:rFonts w:ascii="Times Roman AzLat" w:hAnsi="Times Roman AzLat"/>
          <w:lang w:val="az-Latn-AZ"/>
        </w:rPr>
        <w:softHyphen/>
      </w:r>
      <w:r w:rsidRPr="00CC2519">
        <w:rPr>
          <w:lang w:val="az-Latn-AZ"/>
        </w:rPr>
        <w:t xml:space="preserve">ziyyəti, dərman bitki xammalının bolluğu, tədarük imkanları və s. amillərdən asılıdır. Ümumiyyətlə, </w:t>
      </w:r>
      <w:r w:rsidRPr="00CC2519">
        <w:rPr>
          <w:b/>
          <w:lang w:val="az-Latn-AZ"/>
        </w:rPr>
        <w:t>y</w:t>
      </w:r>
      <w:r w:rsidRPr="00CC2519">
        <w:rPr>
          <w:lang w:val="az-Latn-AZ"/>
        </w:rPr>
        <w:t>abanı dərman bitkilə</w:t>
      </w:r>
      <w:r>
        <w:rPr>
          <w:rFonts w:ascii="Times Roman AzLat" w:hAnsi="Times Roman AzLat"/>
          <w:lang w:val="az-Latn-AZ"/>
        </w:rPr>
        <w:softHyphen/>
      </w:r>
      <w:r w:rsidRPr="00CC2519">
        <w:rPr>
          <w:lang w:val="az-Latn-AZ"/>
        </w:rPr>
        <w:t>ri</w:t>
      </w:r>
      <w:r>
        <w:rPr>
          <w:rFonts w:ascii="Times Roman AzLat" w:hAnsi="Times Roman AzLat"/>
          <w:lang w:val="az-Latn-AZ"/>
        </w:rPr>
        <w:softHyphen/>
      </w:r>
      <w:r w:rsidRPr="00CC2519">
        <w:rPr>
          <w:lang w:val="az-Latn-AZ"/>
        </w:rPr>
        <w:t>nin bioloji, istismar və illik tədarük oluna biləcək miqdarının tə</w:t>
      </w:r>
      <w:r>
        <w:rPr>
          <w:rFonts w:ascii="Times Roman AzLat" w:hAnsi="Times Roman AzLat"/>
          <w:lang w:val="az-Latn-AZ"/>
        </w:rPr>
        <w:softHyphen/>
      </w:r>
      <w:r w:rsidRPr="00CC2519">
        <w:rPr>
          <w:lang w:val="az-Latn-AZ"/>
        </w:rPr>
        <w:t>yi</w:t>
      </w:r>
      <w:r>
        <w:rPr>
          <w:rFonts w:ascii="Times Roman AzLat" w:hAnsi="Times Roman AzLat"/>
          <w:lang w:val="az-Latn-AZ"/>
        </w:rPr>
        <w:softHyphen/>
      </w:r>
      <w:r w:rsidRPr="00CC2519">
        <w:rPr>
          <w:lang w:val="az-Latn-AZ"/>
        </w:rPr>
        <w:t>ni, yayılma sahələrinin xəritələnməsi, areallarının təyini, eyni za</w:t>
      </w:r>
      <w:r>
        <w:rPr>
          <w:rFonts w:ascii="Times Roman AzLat" w:hAnsi="Times Roman AzLat"/>
          <w:lang w:val="az-Latn-AZ"/>
        </w:rPr>
        <w:softHyphen/>
      </w:r>
      <w:r w:rsidRPr="00CC2519">
        <w:rPr>
          <w:lang w:val="az-Latn-AZ"/>
        </w:rPr>
        <w:t>man</w:t>
      </w:r>
      <w:r>
        <w:rPr>
          <w:rFonts w:ascii="Times Roman AzLat" w:hAnsi="Times Roman AzLat"/>
          <w:lang w:val="az-Latn-AZ"/>
        </w:rPr>
        <w:softHyphen/>
      </w:r>
      <w:r w:rsidRPr="00CC2519">
        <w:rPr>
          <w:lang w:val="az-Latn-AZ"/>
        </w:rPr>
        <w:t>da bioloji fəal maddələrin yeni mənbələrinin axtarılması və on</w:t>
      </w:r>
      <w:r>
        <w:rPr>
          <w:rFonts w:ascii="Times Roman AzLat" w:hAnsi="Times Roman AzLat"/>
          <w:lang w:val="az-Latn-AZ"/>
        </w:rPr>
        <w:softHyphen/>
      </w:r>
      <w:r w:rsidRPr="00CC2519">
        <w:rPr>
          <w:lang w:val="az-Latn-AZ"/>
        </w:rPr>
        <w:t>la</w:t>
      </w:r>
      <w:r>
        <w:rPr>
          <w:rFonts w:ascii="Times Roman AzLat" w:hAnsi="Times Roman AzLat"/>
          <w:lang w:val="az-Latn-AZ"/>
        </w:rPr>
        <w:softHyphen/>
      </w:r>
      <w:r w:rsidRPr="00CC2519">
        <w:rPr>
          <w:lang w:val="az-Latn-AZ"/>
        </w:rPr>
        <w:t>rın əsasında daha effektli fitopreparatların işlənib ha</w:t>
      </w:r>
      <w:r>
        <w:rPr>
          <w:rFonts w:ascii="Times Roman AzLat" w:hAnsi="Times Roman AzLat"/>
          <w:lang w:val="az-Latn-AZ"/>
        </w:rPr>
        <w:softHyphen/>
      </w:r>
      <w:r w:rsidRPr="00CC2519">
        <w:rPr>
          <w:lang w:val="az-Latn-AZ"/>
        </w:rPr>
        <w:t>zır</w:t>
      </w:r>
      <w:r>
        <w:rPr>
          <w:rFonts w:ascii="Times Roman AzLat" w:hAnsi="Times Roman AzLat"/>
          <w:lang w:val="az-Latn-AZ"/>
        </w:rPr>
        <w:softHyphen/>
      </w:r>
      <w:r w:rsidRPr="00CC2519">
        <w:rPr>
          <w:lang w:val="az-Latn-AZ"/>
        </w:rPr>
        <w:t>lan</w:t>
      </w:r>
      <w:r>
        <w:rPr>
          <w:rFonts w:ascii="Times Roman AzLat" w:hAnsi="Times Roman AzLat"/>
          <w:lang w:val="az-Latn-AZ"/>
        </w:rPr>
        <w:softHyphen/>
      </w:r>
      <w:r w:rsidRPr="00CC2519">
        <w:rPr>
          <w:lang w:val="az-Latn-AZ"/>
        </w:rPr>
        <w:t>ma</w:t>
      </w:r>
      <w:r>
        <w:rPr>
          <w:rFonts w:ascii="Times Roman AzLat" w:hAnsi="Times Roman AzLat"/>
          <w:lang w:val="az-Latn-AZ"/>
        </w:rPr>
        <w:softHyphen/>
      </w:r>
      <w:r w:rsidRPr="00CC2519">
        <w:rPr>
          <w:lang w:val="az-Latn-AZ"/>
        </w:rPr>
        <w:t>sı əczaçılıq elminin qarşısında duran aktual məsələlərdən biri</w:t>
      </w:r>
      <w:r>
        <w:rPr>
          <w:rFonts w:ascii="Times Roman AzLat" w:hAnsi="Times Roman AzLat"/>
          <w:lang w:val="az-Latn-AZ"/>
        </w:rPr>
        <w:softHyphen/>
      </w:r>
      <w:r w:rsidRPr="00CC2519">
        <w:rPr>
          <w:lang w:val="az-Latn-AZ"/>
        </w:rPr>
        <w:t xml:space="preserve">dir. </w:t>
      </w:r>
    </w:p>
    <w:p w:rsidR="008E1C27" w:rsidRPr="00CC2519" w:rsidRDefault="008E1C27" w:rsidP="008E1C27">
      <w:pPr>
        <w:ind w:firstLine="567"/>
        <w:jc w:val="both"/>
        <w:rPr>
          <w:lang w:val="az-Latn-AZ"/>
        </w:rPr>
      </w:pPr>
      <w:r w:rsidRPr="00CC2519">
        <w:rPr>
          <w:lang w:val="az-Latn-AZ"/>
        </w:rPr>
        <w:t>Təbii ehtiyatlar, o cümlədən yabanı dərman bitkiləri ölkə</w:t>
      </w:r>
      <w:r>
        <w:rPr>
          <w:rFonts w:ascii="Times Roman AzLat" w:hAnsi="Times Roman AzLat"/>
          <w:lang w:val="az-Latn-AZ"/>
        </w:rPr>
        <w:softHyphen/>
      </w:r>
      <w:r w:rsidRPr="00CC2519">
        <w:rPr>
          <w:lang w:val="az-Latn-AZ"/>
        </w:rPr>
        <w:t>nin iqtisadi potensialının artırılmasında mühüm rol oynayır. Hal-ha</w:t>
      </w:r>
      <w:r>
        <w:rPr>
          <w:rFonts w:ascii="Times Roman AzLat" w:hAnsi="Times Roman AzLat"/>
          <w:lang w:val="az-Latn-AZ"/>
        </w:rPr>
        <w:softHyphen/>
      </w:r>
      <w:r w:rsidRPr="00CC2519">
        <w:rPr>
          <w:lang w:val="az-Latn-AZ"/>
        </w:rPr>
        <w:t>zır</w:t>
      </w:r>
      <w:r>
        <w:rPr>
          <w:rFonts w:ascii="Times Roman AzLat" w:hAnsi="Times Roman AzLat"/>
          <w:lang w:val="az-Latn-AZ"/>
        </w:rPr>
        <w:softHyphen/>
      </w:r>
      <w:r w:rsidRPr="00CC2519">
        <w:rPr>
          <w:lang w:val="az-Latn-AZ"/>
        </w:rPr>
        <w:t>da praktik təbabətdə istifadə olunan dərman vasitələrinin hər üçündən biri bitki mənşəlidir. Müstəqil respublikamız üçün ya</w:t>
      </w:r>
      <w:r>
        <w:rPr>
          <w:rFonts w:ascii="Times Roman AzLat" w:hAnsi="Times Roman AzLat"/>
          <w:lang w:val="az-Latn-AZ"/>
        </w:rPr>
        <w:softHyphen/>
      </w:r>
      <w:r w:rsidRPr="00CC2519">
        <w:rPr>
          <w:lang w:val="az-Latn-AZ"/>
        </w:rPr>
        <w:t>banı dərman bitkilərinin təbii ehtiyatının öyrənilməsi, yayılma sa</w:t>
      </w:r>
      <w:r>
        <w:rPr>
          <w:rFonts w:ascii="Times Roman AzLat" w:hAnsi="Times Roman AzLat"/>
          <w:lang w:val="az-Latn-AZ"/>
        </w:rPr>
        <w:softHyphen/>
      </w:r>
      <w:r w:rsidRPr="00CC2519">
        <w:rPr>
          <w:lang w:val="az-Latn-AZ"/>
        </w:rPr>
        <w:t>hələrinin təyini, onların istismarının  dövri olmasının, kütləvi yayılma sahələrinin özünübərpa</w:t>
      </w:r>
      <w:r w:rsidRPr="0074261B">
        <w:rPr>
          <w:rFonts w:ascii="Times Roman AzLat" w:hAnsi="Times Roman AzLat"/>
          <w:lang w:val="az-Latn-AZ"/>
        </w:rPr>
        <w:softHyphen/>
      </w:r>
      <w:r w:rsidRPr="00CC2519">
        <w:rPr>
          <w:lang w:val="az-Latn-AZ"/>
        </w:rPr>
        <w:t>sı</w:t>
      </w:r>
      <w:r w:rsidRPr="0074261B">
        <w:rPr>
          <w:rFonts w:ascii="Times Roman AzLat" w:hAnsi="Times Roman AzLat"/>
          <w:lang w:val="az-Latn-AZ"/>
        </w:rPr>
        <w:softHyphen/>
      </w:r>
      <w:r w:rsidRPr="0074261B">
        <w:rPr>
          <w:rFonts w:ascii="Times Roman AzLat" w:hAnsi="Times Roman AzLat"/>
          <w:lang w:val="az-Latn-AZ"/>
        </w:rPr>
        <w:softHyphen/>
      </w:r>
      <w:r w:rsidRPr="00CC2519">
        <w:rPr>
          <w:lang w:val="az-Latn-AZ"/>
        </w:rPr>
        <w:t>nın, kifayət qədər xammal ehti</w:t>
      </w:r>
      <w:r>
        <w:rPr>
          <w:rFonts w:ascii="Times Roman AzLat" w:hAnsi="Times Roman AzLat"/>
          <w:lang w:val="az-Latn-AZ"/>
        </w:rPr>
        <w:softHyphen/>
      </w:r>
      <w:r w:rsidRPr="00CC2519">
        <w:rPr>
          <w:lang w:val="az-Latn-AZ"/>
        </w:rPr>
        <w:t>ya</w:t>
      </w:r>
      <w:r>
        <w:rPr>
          <w:rFonts w:ascii="Times Roman AzLat" w:hAnsi="Times Roman AzLat"/>
          <w:lang w:val="az-Latn-AZ"/>
        </w:rPr>
        <w:softHyphen/>
      </w:r>
      <w:r w:rsidRPr="00CC2519">
        <w:rPr>
          <w:lang w:val="az-Latn-AZ"/>
        </w:rPr>
        <w:t>tı olan bitkilərin tibb</w:t>
      </w:r>
      <w:r w:rsidRPr="0074261B">
        <w:rPr>
          <w:rFonts w:ascii="Times Roman AzLat" w:hAnsi="Times Roman AzLat"/>
          <w:lang w:val="az-Latn-AZ"/>
        </w:rPr>
        <w:softHyphen/>
      </w:r>
      <w:r w:rsidRPr="00CC2519">
        <w:rPr>
          <w:lang w:val="az-Latn-AZ"/>
        </w:rPr>
        <w:t xml:space="preserve">də səmərəli istifadəsinin tədqiqi aktual və perspektivlidir.     </w:t>
      </w:r>
    </w:p>
    <w:p w:rsidR="008E1C27" w:rsidRPr="00CC2519" w:rsidRDefault="008E1C27" w:rsidP="008E1C27">
      <w:pPr>
        <w:ind w:firstLine="567"/>
        <w:jc w:val="both"/>
        <w:rPr>
          <w:lang w:val="az-Latn-AZ"/>
        </w:rPr>
      </w:pPr>
      <w:r w:rsidRPr="00CC2519">
        <w:rPr>
          <w:lang w:val="az-Latn-AZ"/>
        </w:rPr>
        <w:t>Azərbaycan Respublikasında yabanı dərman bitkilərinin xam</w:t>
      </w:r>
      <w:r>
        <w:rPr>
          <w:rFonts w:ascii="Times Roman AzLat" w:hAnsi="Times Roman AzLat"/>
          <w:lang w:val="az-Latn-AZ"/>
        </w:rPr>
        <w:softHyphen/>
      </w:r>
      <w:r w:rsidRPr="00CC2519">
        <w:rPr>
          <w:lang w:val="az-Latn-AZ"/>
        </w:rPr>
        <w:t>mal ehtiyatlarının öyrənilməsi, onların yayılma sahələrinin tə</w:t>
      </w:r>
      <w:r>
        <w:rPr>
          <w:rFonts w:ascii="Times Roman AzLat" w:hAnsi="Times Roman AzLat"/>
          <w:lang w:val="az-Latn-AZ"/>
        </w:rPr>
        <w:softHyphen/>
      </w:r>
      <w:r w:rsidRPr="00CC2519">
        <w:rPr>
          <w:lang w:val="az-Latn-AZ"/>
        </w:rPr>
        <w:t>yin olunması ilə müxtəlif elmi-tədqiqat institutları və ATU-nun mü</w:t>
      </w:r>
      <w:r>
        <w:rPr>
          <w:rFonts w:ascii="Times Roman AzLat" w:hAnsi="Times Roman AzLat"/>
          <w:lang w:val="az-Latn-AZ"/>
        </w:rPr>
        <w:softHyphen/>
      </w:r>
      <w:r w:rsidRPr="00CC2519">
        <w:rPr>
          <w:lang w:val="az-Latn-AZ"/>
        </w:rPr>
        <w:t>vafiq kafedraları məşğul olmuşdur. Uzun illər ərzində apa</w:t>
      </w:r>
      <w:r>
        <w:rPr>
          <w:rFonts w:ascii="Times Roman AzLat" w:hAnsi="Times Roman AzLat"/>
          <w:lang w:val="az-Latn-AZ"/>
        </w:rPr>
        <w:softHyphen/>
      </w:r>
      <w:r w:rsidRPr="00CC2519">
        <w:rPr>
          <w:lang w:val="az-Latn-AZ"/>
        </w:rPr>
        <w:t>rıl</w:t>
      </w:r>
      <w:r>
        <w:rPr>
          <w:rFonts w:ascii="Times Roman AzLat" w:hAnsi="Times Roman AzLat"/>
          <w:lang w:val="az-Latn-AZ"/>
        </w:rPr>
        <w:softHyphen/>
      </w:r>
      <w:r w:rsidRPr="00CC2519">
        <w:rPr>
          <w:lang w:val="az-Latn-AZ"/>
        </w:rPr>
        <w:t>mış tədqiqatlar nəticəsində bir çox bitki növlərinin xammal eh</w:t>
      </w:r>
      <w:r>
        <w:rPr>
          <w:rFonts w:ascii="Times Roman AzLat" w:hAnsi="Times Roman AzLat"/>
          <w:lang w:val="az-Latn-AZ"/>
        </w:rPr>
        <w:softHyphen/>
      </w:r>
      <w:r w:rsidRPr="00CC2519">
        <w:rPr>
          <w:lang w:val="az-Latn-AZ"/>
        </w:rPr>
        <w:t>ti</w:t>
      </w:r>
      <w:r>
        <w:rPr>
          <w:rFonts w:ascii="Times Roman AzLat" w:hAnsi="Times Roman AzLat"/>
          <w:lang w:val="az-Latn-AZ"/>
        </w:rPr>
        <w:softHyphen/>
      </w:r>
      <w:r w:rsidRPr="00CC2519">
        <w:rPr>
          <w:lang w:val="az-Latn-AZ"/>
        </w:rPr>
        <w:t>ya</w:t>
      </w:r>
      <w:r>
        <w:rPr>
          <w:rFonts w:ascii="Times Roman AzLat" w:hAnsi="Times Roman AzLat"/>
          <w:lang w:val="az-Latn-AZ"/>
        </w:rPr>
        <w:softHyphen/>
      </w:r>
      <w:r w:rsidRPr="00CC2519">
        <w:rPr>
          <w:lang w:val="az-Latn-AZ"/>
        </w:rPr>
        <w:t>tı öyrənilmişdir.</w:t>
      </w:r>
    </w:p>
    <w:p w:rsidR="008E1C27" w:rsidRPr="00CC2519" w:rsidRDefault="008E1C27" w:rsidP="008E1C27">
      <w:pPr>
        <w:widowControl w:val="0"/>
        <w:ind w:firstLine="567"/>
        <w:jc w:val="both"/>
        <w:rPr>
          <w:lang w:val="az-Latn-AZ"/>
        </w:rPr>
      </w:pPr>
      <w:r w:rsidRPr="00CC2519">
        <w:rPr>
          <w:lang w:val="az-Latn-AZ"/>
        </w:rPr>
        <w:t>Müstəqil Azərbaycanın yeni bazar münasibətləri şəraitində in</w:t>
      </w:r>
      <w:r>
        <w:rPr>
          <w:rFonts w:ascii="Times Roman AzLat" w:hAnsi="Times Roman AzLat"/>
          <w:lang w:val="az-Latn-AZ"/>
        </w:rPr>
        <w:softHyphen/>
      </w:r>
      <w:r w:rsidRPr="00CC2519">
        <w:rPr>
          <w:lang w:val="az-Latn-AZ"/>
        </w:rPr>
        <w:t>kişafı və hazırki dövrə aid sosial iqtisadi problemlərin həlli tələb edir ki, milli əczaçılıq sənayesinin yaradılmasında yerli xam</w:t>
      </w:r>
      <w:r>
        <w:rPr>
          <w:rFonts w:ascii="Times Roman AzLat" w:hAnsi="Times Roman AzLat"/>
          <w:lang w:val="az-Latn-AZ"/>
        </w:rPr>
        <w:softHyphen/>
      </w:r>
      <w:r w:rsidRPr="00CC2519">
        <w:rPr>
          <w:lang w:val="az-Latn-AZ"/>
        </w:rPr>
        <w:t>mal</w:t>
      </w:r>
      <w:r>
        <w:rPr>
          <w:rFonts w:ascii="Times Roman AzLat" w:hAnsi="Times Roman AzLat"/>
          <w:lang w:val="az-Latn-AZ"/>
        </w:rPr>
        <w:softHyphen/>
      </w:r>
      <w:r w:rsidRPr="00CC2519">
        <w:rPr>
          <w:lang w:val="az-Latn-AZ"/>
        </w:rPr>
        <w:t xml:space="preserve">dan istifadə edib əhalinin tələbatına müvafiq keyfiyyətli, zərərsiz, təbii mənşəli faydalı dərman preparatları yaradılsın.    </w:t>
      </w:r>
    </w:p>
    <w:p w:rsidR="008E1C27" w:rsidRPr="00CC2519" w:rsidRDefault="008E1C27" w:rsidP="008E1C27">
      <w:pPr>
        <w:widowControl w:val="0"/>
        <w:ind w:firstLine="567"/>
        <w:jc w:val="both"/>
        <w:rPr>
          <w:lang w:val="az-Latn-AZ"/>
        </w:rPr>
      </w:pPr>
      <w:r w:rsidRPr="00CC2519">
        <w:rPr>
          <w:lang w:val="az-Latn-AZ"/>
        </w:rPr>
        <w:t>Təbii sərvətlər, o cümlədən dərman bitkiləri ölkənin iqtisa</w:t>
      </w:r>
      <w:r>
        <w:rPr>
          <w:rFonts w:ascii="Times Roman AzLat" w:hAnsi="Times Roman AzLat"/>
          <w:lang w:val="az-Latn-AZ"/>
        </w:rPr>
        <w:softHyphen/>
      </w:r>
      <w:r w:rsidRPr="00CC2519">
        <w:rPr>
          <w:lang w:val="az-Latn-AZ"/>
        </w:rPr>
        <w:t>diy</w:t>
      </w:r>
      <w:r>
        <w:rPr>
          <w:rFonts w:ascii="Times Roman AzLat" w:hAnsi="Times Roman AzLat"/>
          <w:lang w:val="az-Latn-AZ"/>
        </w:rPr>
        <w:softHyphen/>
      </w:r>
      <w:r w:rsidRPr="00CC2519">
        <w:rPr>
          <w:lang w:val="az-Latn-AZ"/>
        </w:rPr>
        <w:t>yatının əsas vacib elementlərindən biridir. Bu baxımdan ya</w:t>
      </w:r>
      <w:r>
        <w:rPr>
          <w:rFonts w:ascii="Times Roman AzLat" w:hAnsi="Times Roman AzLat"/>
          <w:lang w:val="az-Latn-AZ"/>
        </w:rPr>
        <w:softHyphen/>
      </w:r>
      <w:r w:rsidRPr="00CC2519">
        <w:rPr>
          <w:lang w:val="az-Latn-AZ"/>
        </w:rPr>
        <w:t>ba</w:t>
      </w:r>
      <w:r>
        <w:rPr>
          <w:rFonts w:ascii="Times Roman AzLat" w:hAnsi="Times Roman AzLat"/>
          <w:lang w:val="az-Latn-AZ"/>
        </w:rPr>
        <w:softHyphen/>
      </w:r>
      <w:r w:rsidRPr="00CC2519">
        <w:rPr>
          <w:lang w:val="az-Latn-AZ"/>
        </w:rPr>
        <w:t>nı dərman bitkilərinin bioloji, istismar oluna biləcək ehtiyatının və illik tədarük oluna biləcək miqdarının mü</w:t>
      </w:r>
      <w:r w:rsidRPr="0074261B">
        <w:rPr>
          <w:rFonts w:ascii="Times Roman AzLat" w:hAnsi="Times Roman AzLat"/>
          <w:lang w:val="az-Latn-AZ"/>
        </w:rPr>
        <w:softHyphen/>
      </w:r>
      <w:r w:rsidRPr="00CC2519">
        <w:rPr>
          <w:lang w:val="az-Latn-AZ"/>
        </w:rPr>
        <w:t>əyyən edilməsi, həm</w:t>
      </w:r>
      <w:r>
        <w:rPr>
          <w:rFonts w:ascii="Times Roman AzLat" w:hAnsi="Times Roman AzLat"/>
          <w:lang w:val="az-Latn-AZ"/>
        </w:rPr>
        <w:softHyphen/>
      </w:r>
      <w:r w:rsidRPr="00CC2519">
        <w:rPr>
          <w:lang w:val="az-Latn-AZ"/>
        </w:rPr>
        <w:t xml:space="preserve">çinin ehtiyatı az olan növlərin mühafizəsinin təşkili çox aktual məsələlərdəndir. </w:t>
      </w:r>
    </w:p>
    <w:p w:rsidR="008E1C27" w:rsidRPr="00CC2519" w:rsidRDefault="008E1C27" w:rsidP="008E1C27">
      <w:pPr>
        <w:widowControl w:val="0"/>
        <w:ind w:firstLine="567"/>
        <w:jc w:val="both"/>
        <w:rPr>
          <w:lang w:val="en-US"/>
        </w:rPr>
      </w:pPr>
      <w:r w:rsidRPr="00CC2519">
        <w:rPr>
          <w:lang w:val="az-Latn-AZ"/>
        </w:rPr>
        <w:t xml:space="preserve">Bitki ehtiyatı ümumən təbii ehtiyatlara aid edilir. </w:t>
      </w:r>
      <w:r w:rsidRPr="00CC2519">
        <w:rPr>
          <w:lang w:val="en-US"/>
        </w:rPr>
        <w:t>Bitki eh</w:t>
      </w:r>
      <w:r>
        <w:rPr>
          <w:rFonts w:ascii="Calibri" w:hAnsi="Calibri"/>
          <w:lang w:val="az-Latn-AZ"/>
        </w:rPr>
        <w:softHyphen/>
      </w:r>
      <w:r w:rsidRPr="00CC2519">
        <w:rPr>
          <w:lang w:val="en-US"/>
        </w:rPr>
        <w:t>ti</w:t>
      </w:r>
      <w:r>
        <w:rPr>
          <w:rFonts w:ascii="Calibri" w:hAnsi="Calibri"/>
          <w:lang w:val="az-Latn-AZ"/>
        </w:rPr>
        <w:softHyphen/>
      </w:r>
      <w:r w:rsidRPr="00CC2519">
        <w:rPr>
          <w:lang w:val="en-US"/>
        </w:rPr>
        <w:t>ya</w:t>
      </w:r>
      <w:r>
        <w:rPr>
          <w:rFonts w:ascii="Calibri" w:hAnsi="Calibri"/>
          <w:lang w:val="az-Latn-AZ"/>
        </w:rPr>
        <w:softHyphen/>
      </w:r>
      <w:r w:rsidRPr="00CC2519">
        <w:rPr>
          <w:lang w:val="en-US"/>
        </w:rPr>
        <w:t>tına insanlara lazım olan istənilən bitki mənşəli materiallar da</w:t>
      </w:r>
      <w:r>
        <w:rPr>
          <w:rFonts w:ascii="Calibri" w:hAnsi="Calibri"/>
          <w:lang w:val="az-Latn-AZ"/>
        </w:rPr>
        <w:softHyphen/>
      </w:r>
      <w:r w:rsidRPr="00CC2519">
        <w:rPr>
          <w:lang w:val="en-US"/>
        </w:rPr>
        <w:t>xil</w:t>
      </w:r>
      <w:r>
        <w:rPr>
          <w:rFonts w:ascii="Calibri" w:hAnsi="Calibri"/>
          <w:lang w:val="az-Latn-AZ"/>
        </w:rPr>
        <w:softHyphen/>
      </w:r>
      <w:r w:rsidRPr="00CC2519">
        <w:rPr>
          <w:lang w:val="en-US"/>
        </w:rPr>
        <w:t>dir. Bitkilərin birbaşa və ya dolayısı yolla istifadəsinirn 5 sa</w:t>
      </w:r>
      <w:r>
        <w:rPr>
          <w:rFonts w:ascii="Calibri" w:hAnsi="Calibri"/>
          <w:lang w:val="az-Latn-AZ"/>
        </w:rPr>
        <w:softHyphen/>
      </w:r>
      <w:r w:rsidRPr="00CC2519">
        <w:rPr>
          <w:lang w:val="en-US"/>
        </w:rPr>
        <w:t>hə</w:t>
      </w:r>
      <w:r>
        <w:rPr>
          <w:rFonts w:ascii="Calibri" w:hAnsi="Calibri"/>
          <w:lang w:val="az-Latn-AZ"/>
        </w:rPr>
        <w:softHyphen/>
      </w:r>
      <w:r w:rsidRPr="00CC2519">
        <w:rPr>
          <w:lang w:val="en-US"/>
        </w:rPr>
        <w:t>si vardır: 1. İnsanların qidalanması üçün ərzaq və heyvanların yem məhsulu; 2. İnsanların sənaye və təsərrüfat fəaliyyəti üçün xam</w:t>
      </w:r>
      <w:r>
        <w:rPr>
          <w:rFonts w:ascii="Calibri" w:hAnsi="Calibri"/>
          <w:lang w:val="az-Latn-AZ"/>
        </w:rPr>
        <w:softHyphen/>
      </w:r>
      <w:r w:rsidRPr="00CC2519">
        <w:rPr>
          <w:lang w:val="en-US"/>
        </w:rPr>
        <w:t>mal mənbəyi; 3. Dekorativ yaşıllaşdırmaq üçün; 4. Ətraf mü</w:t>
      </w:r>
      <w:r>
        <w:rPr>
          <w:rFonts w:ascii="Calibri" w:hAnsi="Calibri"/>
          <w:lang w:val="az-Latn-AZ"/>
        </w:rPr>
        <w:softHyphen/>
      </w:r>
      <w:r w:rsidRPr="00CC2519">
        <w:rPr>
          <w:lang w:val="en-US"/>
        </w:rPr>
        <w:t>hi</w:t>
      </w:r>
      <w:r>
        <w:rPr>
          <w:rFonts w:ascii="Calibri" w:hAnsi="Calibri"/>
          <w:lang w:val="az-Latn-AZ"/>
        </w:rPr>
        <w:softHyphen/>
      </w:r>
      <w:r w:rsidRPr="00CC2519">
        <w:rPr>
          <w:lang w:val="en-US"/>
        </w:rPr>
        <w:t>tin mühafizəsi və yaxşılaşdırılması üçün; 5. Dərman vasitəsi ki</w:t>
      </w:r>
      <w:r>
        <w:rPr>
          <w:rFonts w:ascii="Calibri" w:hAnsi="Calibri"/>
          <w:lang w:val="az-Latn-AZ"/>
        </w:rPr>
        <w:softHyphen/>
      </w:r>
      <w:r w:rsidRPr="00CC2519">
        <w:rPr>
          <w:lang w:val="en-US"/>
        </w:rPr>
        <w:t>mi və dərman preparatlarının alınması üçün xammal. Dərman bit</w:t>
      </w:r>
      <w:r>
        <w:rPr>
          <w:rFonts w:ascii="Calibri" w:hAnsi="Calibri"/>
          <w:lang w:val="az-Latn-AZ"/>
        </w:rPr>
        <w:softHyphen/>
      </w:r>
      <w:r w:rsidRPr="00CC2519">
        <w:rPr>
          <w:lang w:val="en-US"/>
        </w:rPr>
        <w:t>ki ehtiyatşünaslığı yalnız 5-ci bənddə göstərilən məqsədlərlə is</w:t>
      </w:r>
      <w:r>
        <w:rPr>
          <w:rFonts w:ascii="Calibri" w:hAnsi="Calibri"/>
          <w:lang w:val="az-Latn-AZ"/>
        </w:rPr>
        <w:softHyphen/>
      </w:r>
      <w:r w:rsidRPr="00CC2519">
        <w:rPr>
          <w:lang w:val="en-US"/>
        </w:rPr>
        <w:t>ti</w:t>
      </w:r>
      <w:r>
        <w:rPr>
          <w:rFonts w:ascii="Calibri" w:hAnsi="Calibri"/>
          <w:lang w:val="az-Latn-AZ"/>
        </w:rPr>
        <w:softHyphen/>
      </w:r>
      <w:r w:rsidRPr="00CC2519">
        <w:rPr>
          <w:lang w:val="en-US"/>
        </w:rPr>
        <w:t>fadə edilən xammallara aiddir. Demək olar ki, dərman bitki eh</w:t>
      </w:r>
      <w:r>
        <w:rPr>
          <w:rFonts w:ascii="Calibri" w:hAnsi="Calibri"/>
          <w:lang w:val="az-Latn-AZ"/>
        </w:rPr>
        <w:softHyphen/>
      </w:r>
      <w:r w:rsidRPr="00CC2519">
        <w:rPr>
          <w:lang w:val="en-US"/>
        </w:rPr>
        <w:t>ti</w:t>
      </w:r>
      <w:r>
        <w:rPr>
          <w:rFonts w:ascii="Calibri" w:hAnsi="Calibri"/>
          <w:lang w:val="az-Latn-AZ"/>
        </w:rPr>
        <w:softHyphen/>
      </w:r>
      <w:r w:rsidRPr="00CC2519">
        <w:rPr>
          <w:lang w:val="en-US"/>
        </w:rPr>
        <w:t>yatşünaslığı tibb praktikasında istifadə oluna biləcək bitki mən</w:t>
      </w:r>
      <w:r>
        <w:rPr>
          <w:rFonts w:ascii="Calibri" w:hAnsi="Calibri"/>
          <w:lang w:val="az-Latn-AZ"/>
        </w:rPr>
        <w:softHyphen/>
      </w:r>
      <w:r w:rsidRPr="00CC2519">
        <w:rPr>
          <w:lang w:val="en-US"/>
        </w:rPr>
        <w:t>şə</w:t>
      </w:r>
      <w:r>
        <w:rPr>
          <w:rFonts w:ascii="Calibri" w:hAnsi="Calibri"/>
          <w:lang w:val="az-Latn-AZ"/>
        </w:rPr>
        <w:softHyphen/>
      </w:r>
      <w:r w:rsidRPr="00CC2519">
        <w:rPr>
          <w:lang w:val="en-US"/>
        </w:rPr>
        <w:t>li bütün obyektləri əhatə edir.</w:t>
      </w:r>
    </w:p>
    <w:p w:rsidR="008E1C27" w:rsidRPr="00CC2519" w:rsidRDefault="008E1C27" w:rsidP="008E1C27">
      <w:pPr>
        <w:widowControl w:val="0"/>
        <w:ind w:firstLine="567"/>
        <w:jc w:val="both"/>
        <w:rPr>
          <w:lang w:val="en-US"/>
        </w:rPr>
      </w:pPr>
      <w:r w:rsidRPr="00CC2519">
        <w:rPr>
          <w:lang w:val="en-US"/>
        </w:rPr>
        <w:t>Dərman bitkilərinin ehtiyatşünaslığı - botanikanın və far</w:t>
      </w:r>
      <w:r>
        <w:rPr>
          <w:rFonts w:ascii="Calibri" w:hAnsi="Calibri"/>
          <w:lang w:val="az-Latn-AZ"/>
        </w:rPr>
        <w:softHyphen/>
      </w:r>
      <w:r w:rsidRPr="00CC2519">
        <w:rPr>
          <w:lang w:val="en-US"/>
        </w:rPr>
        <w:t>ma</w:t>
      </w:r>
      <w:r>
        <w:rPr>
          <w:rFonts w:ascii="Calibri" w:hAnsi="Calibri"/>
          <w:lang w:val="az-Latn-AZ"/>
        </w:rPr>
        <w:softHyphen/>
      </w:r>
      <w:r w:rsidRPr="00CC2519">
        <w:rPr>
          <w:lang w:val="en-US"/>
        </w:rPr>
        <w:t>koq</w:t>
      </w:r>
      <w:r>
        <w:rPr>
          <w:rFonts w:ascii="Calibri" w:hAnsi="Calibri"/>
          <w:lang w:val="az-Latn-AZ"/>
        </w:rPr>
        <w:softHyphen/>
      </w:r>
      <w:r w:rsidRPr="00CC2519">
        <w:rPr>
          <w:lang w:val="en-US"/>
        </w:rPr>
        <w:t>noziyanın ayrıca şöbəsi olub, yabanı dərman bitkilərinin xam</w:t>
      </w:r>
      <w:r>
        <w:rPr>
          <w:rFonts w:ascii="Calibri" w:hAnsi="Calibri"/>
          <w:lang w:val="az-Latn-AZ"/>
        </w:rPr>
        <w:softHyphen/>
      </w:r>
      <w:r w:rsidRPr="00CC2519">
        <w:rPr>
          <w:lang w:val="en-US"/>
        </w:rPr>
        <w:t>mal ehtiyatının öyrənilməsinə, tədarük işlərinin təşkil olun</w:t>
      </w:r>
      <w:r>
        <w:rPr>
          <w:rFonts w:ascii="Calibri" w:hAnsi="Calibri"/>
          <w:lang w:val="az-Latn-AZ"/>
        </w:rPr>
        <w:softHyphen/>
      </w:r>
      <w:r w:rsidRPr="00CC2519">
        <w:rPr>
          <w:lang w:val="en-US"/>
        </w:rPr>
        <w:t>ma</w:t>
      </w:r>
      <w:r>
        <w:rPr>
          <w:rFonts w:ascii="Calibri" w:hAnsi="Calibri"/>
          <w:lang w:val="az-Latn-AZ"/>
        </w:rPr>
        <w:softHyphen/>
      </w:r>
      <w:r w:rsidRPr="00CC2519">
        <w:rPr>
          <w:lang w:val="en-US"/>
        </w:rPr>
        <w:t>sına, onların səmərəli istifadəsinə və mühafizəsinə həsr olun</w:t>
      </w:r>
      <w:r>
        <w:rPr>
          <w:rFonts w:ascii="Calibri" w:hAnsi="Calibri"/>
          <w:lang w:val="az-Latn-AZ"/>
        </w:rPr>
        <w:softHyphen/>
      </w:r>
      <w:r w:rsidRPr="00CC2519">
        <w:rPr>
          <w:lang w:val="en-US"/>
        </w:rPr>
        <w:t>muş</w:t>
      </w:r>
      <w:r>
        <w:rPr>
          <w:rFonts w:ascii="Calibri" w:hAnsi="Calibri"/>
          <w:lang w:val="az-Latn-AZ"/>
        </w:rPr>
        <w:softHyphen/>
      </w:r>
      <w:r w:rsidRPr="00CC2519">
        <w:rPr>
          <w:lang w:val="en-US"/>
        </w:rPr>
        <w:t>dur. Göründüyü kimi, dərman bitkilərinin ehtiyatşünaslığı kompleks elm olub, botanika (xüsusən geobotanika), far</w:t>
      </w:r>
      <w:r>
        <w:rPr>
          <w:rFonts w:ascii="Calibri" w:hAnsi="Calibri"/>
          <w:lang w:val="az-Latn-AZ"/>
        </w:rPr>
        <w:softHyphen/>
      </w:r>
      <w:r w:rsidRPr="00CC2519">
        <w:rPr>
          <w:lang w:val="en-US"/>
        </w:rPr>
        <w:t>ma</w:t>
      </w:r>
      <w:r>
        <w:rPr>
          <w:rFonts w:ascii="Calibri" w:hAnsi="Calibri"/>
          <w:lang w:val="az-Latn-AZ"/>
        </w:rPr>
        <w:softHyphen/>
      </w:r>
      <w:r w:rsidRPr="00CC2519">
        <w:rPr>
          <w:lang w:val="en-US"/>
        </w:rPr>
        <w:t>koq</w:t>
      </w:r>
      <w:r>
        <w:rPr>
          <w:rFonts w:ascii="Calibri" w:hAnsi="Calibri"/>
          <w:lang w:val="az-Latn-AZ"/>
        </w:rPr>
        <w:softHyphen/>
      </w:r>
      <w:r w:rsidRPr="00CC2519">
        <w:rPr>
          <w:lang w:val="en-US"/>
        </w:rPr>
        <w:t>no</w:t>
      </w:r>
      <w:r>
        <w:rPr>
          <w:rFonts w:ascii="Calibri" w:hAnsi="Calibri"/>
          <w:lang w:val="az-Latn-AZ"/>
        </w:rPr>
        <w:softHyphen/>
      </w:r>
      <w:r w:rsidRPr="00CC2519">
        <w:rPr>
          <w:lang w:val="en-US"/>
        </w:rPr>
        <w:t>ziya, fitokimya və s. elm sahələri ilə sıx bağlıdır. Eyni zamanda in</w:t>
      </w:r>
      <w:r>
        <w:rPr>
          <w:rFonts w:ascii="Calibri" w:hAnsi="Calibri"/>
          <w:lang w:val="az-Latn-AZ"/>
        </w:rPr>
        <w:softHyphen/>
      </w:r>
      <w:r w:rsidRPr="00CC2519">
        <w:rPr>
          <w:lang w:val="en-US"/>
        </w:rPr>
        <w:t>sanlar tərəfindən müxtəlif məqsədlərlə istifadə edilən bitkilərin və onların məhsullarını tədqiq edən botanik ehtiyatşünaslığın sər</w:t>
      </w:r>
      <w:r>
        <w:rPr>
          <w:rFonts w:ascii="Calibri" w:hAnsi="Calibri"/>
          <w:lang w:val="az-Latn-AZ"/>
        </w:rPr>
        <w:softHyphen/>
      </w:r>
      <w:r w:rsidRPr="00CC2519">
        <w:rPr>
          <w:lang w:val="en-US"/>
        </w:rPr>
        <w:t xml:space="preserve">bəst bir bölməsini təşkil edir. </w:t>
      </w:r>
    </w:p>
    <w:p w:rsidR="008E1C27" w:rsidRPr="00CC2519" w:rsidRDefault="008E1C27" w:rsidP="008E1C27">
      <w:pPr>
        <w:widowControl w:val="0"/>
        <w:ind w:firstLine="567"/>
        <w:jc w:val="both"/>
        <w:rPr>
          <w:lang w:val="en-US"/>
        </w:rPr>
      </w:pPr>
      <w:r w:rsidRPr="00CC2519">
        <w:rPr>
          <w:lang w:val="en-US"/>
        </w:rPr>
        <w:t xml:space="preserve">Dərman bitkilərinin ehtiyatşünaslığının əsas mahiyyəti yabanı dərman bitkilərinin ehtiyatının öyrənilməsi və səmərəli istismarı istiqamətinə yönəlmişdir. Ehtiyatşünaslığın əhəmiyyəti bilavasitə onunla ölçülür ki, son illər istifadə olunan fitopreparatların 50 %-dən çoxu yabanı dərman bitkilərindən alınmışdır. Yabanı dərman bitkiləri bilavasitə əczaçılıq sənayesinin xammal təchizatında çox vacib rol oynayır. Digər tərəfdən aptek şəbəkəsi və əczaçılıq sənayesi </w:t>
      </w:r>
      <w:r w:rsidRPr="00CC2519">
        <w:rPr>
          <w:lang w:val="en-US"/>
        </w:rPr>
        <w:lastRenderedPageBreak/>
        <w:t xml:space="preserve">bir çox dərman bitki xammalının çatışmazlığından əziyyət çəkir. Bu, bilavasitə Azərbaycan Respublikasının əksər ərazilərinin sərvətşünaslıq tədqiqatların cəlb edilməməsi, yabanı dərman bitki xammalının tədarükününü lazımi qaydada təşkil olunmaması, bitki xammalının tədarükünün çox əziyyətli və eyni zamanda çox xərc tələb edən iş olması ilə bağlıdır. </w:t>
      </w:r>
    </w:p>
    <w:p w:rsidR="008E1C27" w:rsidRPr="00CC2519" w:rsidRDefault="008E1C27" w:rsidP="008E1C27">
      <w:pPr>
        <w:widowControl w:val="0"/>
        <w:ind w:firstLine="567"/>
        <w:jc w:val="both"/>
        <w:rPr>
          <w:lang w:val="en-US"/>
        </w:rPr>
      </w:pPr>
      <w:r w:rsidRPr="00CC2519">
        <w:rPr>
          <w:lang w:val="en-US"/>
        </w:rPr>
        <w:t xml:space="preserve">Təqdim olunan metodik vəsait «əczaçı-magistr» ixtisası üzrə II kurs tələbə-magistrlər üçün nəzərdə tutulmuşdur. </w:t>
      </w:r>
    </w:p>
    <w:p w:rsidR="008E1C27" w:rsidRPr="00CC2519" w:rsidRDefault="008E1C27" w:rsidP="008E1C27">
      <w:pPr>
        <w:widowControl w:val="0"/>
        <w:ind w:firstLine="567"/>
        <w:jc w:val="both"/>
        <w:rPr>
          <w:lang w:val="en-US"/>
        </w:rPr>
      </w:pPr>
    </w:p>
    <w:p w:rsidR="008E1C27" w:rsidRDefault="008E1C27" w:rsidP="008E1C27">
      <w:pPr>
        <w:widowControl w:val="0"/>
        <w:jc w:val="center"/>
        <w:rPr>
          <w:rFonts w:ascii="Calibri" w:hAnsi="Calibri"/>
          <w:b/>
          <w:lang w:val="az-Latn-AZ"/>
        </w:rPr>
      </w:pPr>
      <w:r w:rsidRPr="00CC2519">
        <w:rPr>
          <w:b/>
          <w:lang w:val="en-US"/>
        </w:rPr>
        <w:t>Dərman bitkilərinin ehtiyatşünaslığının əsas vəzifə və obyektləri</w:t>
      </w:r>
    </w:p>
    <w:p w:rsidR="008E1C27" w:rsidRPr="00115874" w:rsidRDefault="008E1C27" w:rsidP="008E1C27">
      <w:pPr>
        <w:widowControl w:val="0"/>
        <w:jc w:val="center"/>
        <w:rPr>
          <w:rFonts w:ascii="Calibri" w:hAnsi="Calibri"/>
          <w:b/>
          <w:lang w:val="az-Latn-AZ"/>
        </w:rPr>
      </w:pPr>
    </w:p>
    <w:p w:rsidR="008E1C27" w:rsidRPr="00CC2519" w:rsidRDefault="008E1C27" w:rsidP="008E1C27">
      <w:pPr>
        <w:widowControl w:val="0"/>
        <w:ind w:firstLine="720"/>
        <w:jc w:val="both"/>
        <w:rPr>
          <w:lang w:val="az-Latn-AZ"/>
        </w:rPr>
      </w:pPr>
      <w:r w:rsidRPr="00CC2519">
        <w:rPr>
          <w:lang w:val="az-Latn-AZ"/>
        </w:rPr>
        <w:t>Dərman bitkilərinin ehtiyatşünaslığının əsas vəzifələrinə aşağıdakılar aiddir:</w:t>
      </w:r>
    </w:p>
    <w:p w:rsidR="008E1C27" w:rsidRPr="00CC2519" w:rsidRDefault="008E1C27" w:rsidP="008E1C27">
      <w:pPr>
        <w:widowControl w:val="0"/>
        <w:numPr>
          <w:ilvl w:val="0"/>
          <w:numId w:val="1"/>
        </w:numPr>
        <w:tabs>
          <w:tab w:val="clear" w:pos="1770"/>
          <w:tab w:val="num" w:pos="851"/>
        </w:tabs>
        <w:ind w:left="851" w:hanging="284"/>
        <w:jc w:val="both"/>
        <w:rPr>
          <w:lang w:val="az-Latn-AZ"/>
        </w:rPr>
      </w:pPr>
      <w:r w:rsidRPr="00CC2519">
        <w:rPr>
          <w:lang w:val="az-Latn-AZ"/>
        </w:rPr>
        <w:t>Hər bir region üçün yabanı dərman bitkilərinin xammal ehtiyatının miqdari cəhətdən müəyyən edilməsi, həmçinin geniş yayılmış növlərin sənaye əhəmiyyətli kütləvi yayılma sahələrinin müəyyən edilməsi, eyni zamanda az yayılmış bitki növlərinin, eləcə də tədarük işləri nəticəsində ehtiyatı azalmış növlərin təyin edilməsi.</w:t>
      </w:r>
    </w:p>
    <w:p w:rsidR="008E1C27" w:rsidRPr="00CC2519" w:rsidRDefault="008E1C27" w:rsidP="008E1C27">
      <w:pPr>
        <w:widowControl w:val="0"/>
        <w:numPr>
          <w:ilvl w:val="0"/>
          <w:numId w:val="1"/>
        </w:numPr>
        <w:tabs>
          <w:tab w:val="clear" w:pos="1770"/>
          <w:tab w:val="num" w:pos="851"/>
        </w:tabs>
        <w:ind w:left="851" w:hanging="284"/>
        <w:jc w:val="both"/>
        <w:rPr>
          <w:lang w:val="az-Latn-AZ"/>
        </w:rPr>
      </w:pPr>
      <w:r w:rsidRPr="00CC2519">
        <w:rPr>
          <w:lang w:val="az-Latn-AZ"/>
        </w:rPr>
        <w:t>Ayrı-ayrı rayonlar, ümumiyyətlə isə ölkə üzrə illik tədarük oluna biləcək bitki xammal ehtiyatının müəyyən edilməsi və bitki nomenklaturasının planlaşdırılması.</w:t>
      </w:r>
    </w:p>
    <w:p w:rsidR="008E1C27" w:rsidRPr="00CC2519" w:rsidRDefault="008E1C27" w:rsidP="008E1C27">
      <w:pPr>
        <w:widowControl w:val="0"/>
        <w:numPr>
          <w:ilvl w:val="0"/>
          <w:numId w:val="1"/>
        </w:numPr>
        <w:tabs>
          <w:tab w:val="clear" w:pos="1770"/>
          <w:tab w:val="num" w:pos="851"/>
        </w:tabs>
        <w:ind w:left="851" w:hanging="284"/>
        <w:jc w:val="both"/>
        <w:rPr>
          <w:lang w:val="az-Latn-AZ"/>
        </w:rPr>
      </w:pPr>
      <w:r w:rsidRPr="00CC2519">
        <w:rPr>
          <w:lang w:val="az-Latn-AZ"/>
        </w:rPr>
        <w:t>Mühafizə etmək məqsədilə, kütləvi yayılma sahələrinin təbii özünübərpa prosesini gözləməklə, tədarük olunan sahələrin səmərəli istifadəsi baxımından tədarük sahələrinin növbə prinsipi əsasında istismarını təşkil etmək.</w:t>
      </w:r>
    </w:p>
    <w:p w:rsidR="008E1C27" w:rsidRPr="00CC2519" w:rsidRDefault="008E1C27" w:rsidP="008E1C27">
      <w:pPr>
        <w:widowControl w:val="0"/>
        <w:numPr>
          <w:ilvl w:val="0"/>
          <w:numId w:val="1"/>
        </w:numPr>
        <w:tabs>
          <w:tab w:val="clear" w:pos="1770"/>
          <w:tab w:val="num" w:pos="851"/>
        </w:tabs>
        <w:ind w:left="851" w:hanging="284"/>
        <w:jc w:val="both"/>
        <w:rPr>
          <w:lang w:val="az-Latn-AZ"/>
        </w:rPr>
      </w:pPr>
      <w:r w:rsidRPr="00CC2519">
        <w:rPr>
          <w:lang w:val="az-Latn-AZ"/>
        </w:rPr>
        <w:t>Dərman bitkilərinin tərkibində olan bioloji fəal maddələrin kimyəvi taksasiyasının aparılması, nəticədə daha yüksək populyasiyaların müəyyən edilməsi.</w:t>
      </w:r>
    </w:p>
    <w:p w:rsidR="008E1C27" w:rsidRPr="00CC2519" w:rsidRDefault="008E1C27" w:rsidP="008E1C27">
      <w:pPr>
        <w:widowControl w:val="0"/>
        <w:numPr>
          <w:ilvl w:val="0"/>
          <w:numId w:val="1"/>
        </w:numPr>
        <w:tabs>
          <w:tab w:val="clear" w:pos="1770"/>
          <w:tab w:val="num" w:pos="851"/>
        </w:tabs>
        <w:ind w:left="851" w:hanging="284"/>
        <w:jc w:val="both"/>
        <w:rPr>
          <w:lang w:val="az-Latn-AZ"/>
        </w:rPr>
      </w:pPr>
      <w:r w:rsidRPr="00CC2519">
        <w:rPr>
          <w:lang w:val="az-Latn-AZ"/>
        </w:rPr>
        <w:t>Xammal tədarükündən sonra kütləvi yayılma sahələrinin özü</w:t>
      </w:r>
      <w:r w:rsidRPr="00CC2519">
        <w:rPr>
          <w:rFonts w:ascii="Calibri" w:hAnsi="Calibri"/>
          <w:lang w:val="az-Latn-AZ"/>
        </w:rPr>
        <w:softHyphen/>
      </w:r>
      <w:r w:rsidRPr="00CC2519">
        <w:rPr>
          <w:lang w:val="az-Latn-AZ"/>
        </w:rPr>
        <w:t>nübərpa müddətinin öyrənilməsi, antropogen və coğ</w:t>
      </w:r>
      <w:r w:rsidRPr="00CC2519">
        <w:rPr>
          <w:rFonts w:ascii="Calibri" w:hAnsi="Calibri"/>
          <w:lang w:val="az-Latn-AZ"/>
        </w:rPr>
        <w:softHyphen/>
      </w:r>
      <w:r w:rsidRPr="00CC2519">
        <w:rPr>
          <w:lang w:val="az-Latn-AZ"/>
        </w:rPr>
        <w:t>ra</w:t>
      </w:r>
      <w:r w:rsidRPr="00CC2519">
        <w:rPr>
          <w:rFonts w:ascii="Calibri" w:hAnsi="Calibri"/>
          <w:lang w:val="az-Latn-AZ"/>
        </w:rPr>
        <w:softHyphen/>
      </w:r>
      <w:r w:rsidRPr="00CC2519">
        <w:rPr>
          <w:lang w:val="az-Latn-AZ"/>
        </w:rPr>
        <w:t>fi faktorların bitki xammalının keyfiyyətinə təsirini, ey</w:t>
      </w:r>
      <w:r w:rsidRPr="00CC2519">
        <w:rPr>
          <w:rFonts w:ascii="Calibri" w:hAnsi="Calibri"/>
          <w:lang w:val="az-Latn-AZ"/>
        </w:rPr>
        <w:softHyphen/>
      </w:r>
      <w:r w:rsidRPr="00CC2519">
        <w:rPr>
          <w:lang w:val="az-Latn-AZ"/>
        </w:rPr>
        <w:t>ni zamanda yabanı dərman bitkilərinin sənaye cəhətdən inkişaf etmiş bölgələrdə ekoloji təmiz yayılma sahələrinin müəyyən edilməsi.</w:t>
      </w:r>
    </w:p>
    <w:p w:rsidR="008E1C27" w:rsidRPr="00CC2519" w:rsidRDefault="008E1C27" w:rsidP="008E1C27">
      <w:pPr>
        <w:widowControl w:val="0"/>
        <w:numPr>
          <w:ilvl w:val="0"/>
          <w:numId w:val="1"/>
        </w:numPr>
        <w:tabs>
          <w:tab w:val="clear" w:pos="1770"/>
          <w:tab w:val="num" w:pos="851"/>
        </w:tabs>
        <w:ind w:left="851" w:hanging="284"/>
        <w:jc w:val="both"/>
        <w:rPr>
          <w:lang w:val="az-Latn-AZ"/>
        </w:rPr>
      </w:pPr>
      <w:r w:rsidRPr="00CC2519">
        <w:rPr>
          <w:lang w:val="az-Latn-AZ"/>
        </w:rPr>
        <w:t xml:space="preserve">Nadir növ yabanı dərman bitkilərinin səmərəli istifadəsi və mühafizəsi ilə bağlı tövsiyələrin işlənməsi.  </w:t>
      </w:r>
    </w:p>
    <w:p w:rsidR="008E1C27" w:rsidRPr="00CC2519" w:rsidRDefault="008E1C27" w:rsidP="008E1C27">
      <w:pPr>
        <w:widowControl w:val="0"/>
        <w:ind w:firstLine="567"/>
        <w:jc w:val="both"/>
        <w:rPr>
          <w:lang w:val="az-Latn-AZ"/>
        </w:rPr>
      </w:pPr>
      <w:r w:rsidRPr="00CC2519">
        <w:rPr>
          <w:lang w:val="az-Latn-AZ"/>
        </w:rPr>
        <w:t>Botanik ehtiyatşünaslığında yalnız yabanı dərman bitkiləri yox, həmçinin digər faydalı bitkilər (qida, yem, texniki və s.) tədqiq olunur. MDB ölkələrində 160-dan artıq dərman bitkisi istifadə edilir ki, bunlardan bəziləri artıq həm də becərilir. Becərilən bitki növlərinin xammal ehtiyatının təyini isə çox da vacib məsələ hesab edilmir. Bu cür bitkilərə dərman pişikotu, iri bağayarpağı, adi şirquyruğu, adi mayasarmaşığı və s. aiddir. Elə bitki növləri vardır ki, onların təbii xammal ehtiyatı tələb olunan miqdardan yüz dəfələrlə çoxdur. Məs., dərman zəncirotu, ikievli gicitkən və s. Bu bitkilərin xammal ehtiyatının öyrənilməsi ehtiyatşünaslıq üçün əhəmiyyət kəsb etmir. Elə bitki növləri üçün iri kütləvi yayılma sahələrinin müəyyən edilməsi, ekoloji cəhətdən təmiz kütləvi yayılma sahələrinin təyini kimi məsələlər daha aktual hesab olunur. Yerdə qalan digər bitkiləri isə 3 qrupa bölmək olar:</w:t>
      </w:r>
    </w:p>
    <w:p w:rsidR="008E1C27" w:rsidRPr="00CC2519" w:rsidRDefault="008E1C27" w:rsidP="008E1C27">
      <w:pPr>
        <w:widowControl w:val="0"/>
        <w:ind w:firstLine="567"/>
        <w:jc w:val="both"/>
        <w:rPr>
          <w:lang w:val="az-Latn-AZ"/>
        </w:rPr>
      </w:pPr>
      <w:r w:rsidRPr="00CC2519">
        <w:rPr>
          <w:lang w:val="az-Latn-AZ"/>
        </w:rPr>
        <w:t>1. Xammalı kəskin qıt olan yabanı dərman bitkiləri (dərman gülxətmisi, adi zirinc, qumluq ödotu, düzqalxan qaytarma, bataqlıq gəcəvəri və s.);</w:t>
      </w:r>
    </w:p>
    <w:p w:rsidR="008E1C27" w:rsidRPr="00CC2519" w:rsidRDefault="008E1C27" w:rsidP="008E1C27">
      <w:pPr>
        <w:widowControl w:val="0"/>
        <w:ind w:firstLine="567"/>
        <w:jc w:val="both"/>
        <w:rPr>
          <w:lang w:val="az-Latn-AZ"/>
        </w:rPr>
      </w:pPr>
      <w:r w:rsidRPr="00CC2519">
        <w:rPr>
          <w:lang w:val="az-Latn-AZ"/>
        </w:rPr>
        <w:t>2. Xammalı az qıt olan və ehtiyatı haqqında kifayət qədər mə</w:t>
      </w:r>
      <w:r w:rsidRPr="00CC2519">
        <w:rPr>
          <w:rFonts w:ascii="Calibri" w:hAnsi="Calibri"/>
          <w:lang w:val="az-Latn-AZ"/>
        </w:rPr>
        <w:softHyphen/>
      </w:r>
      <w:r w:rsidRPr="00CC2519">
        <w:rPr>
          <w:lang w:val="az-Latn-AZ"/>
        </w:rPr>
        <w:t>lumat olmayan bitki növləri (müxtəlif yemişan növləri, qara gən</w:t>
      </w:r>
      <w:r w:rsidRPr="00CC2519">
        <w:rPr>
          <w:rFonts w:ascii="Calibri" w:hAnsi="Calibri"/>
          <w:lang w:val="az-Latn-AZ"/>
        </w:rPr>
        <w:softHyphen/>
      </w:r>
      <w:r w:rsidRPr="00CC2519">
        <w:rPr>
          <w:rFonts w:ascii="Calibri" w:hAnsi="Calibri"/>
          <w:lang w:val="az-Latn-AZ"/>
        </w:rPr>
        <w:softHyphen/>
      </w:r>
      <w:r w:rsidRPr="00CC2519">
        <w:rPr>
          <w:lang w:val="az-Latn-AZ"/>
        </w:rPr>
        <w:t>dalaş və s.). Bu qrupa həmçinin xammalının tədarükü və iş</w:t>
      </w:r>
      <w:r w:rsidRPr="00CC2519">
        <w:rPr>
          <w:rFonts w:ascii="Calibri" w:hAnsi="Calibri"/>
          <w:lang w:val="az-Latn-AZ"/>
        </w:rPr>
        <w:softHyphen/>
      </w:r>
      <w:r w:rsidRPr="00CC2519">
        <w:rPr>
          <w:lang w:val="az-Latn-AZ"/>
        </w:rPr>
        <w:t>lən</w:t>
      </w:r>
      <w:r w:rsidRPr="00CC2519">
        <w:rPr>
          <w:rFonts w:ascii="Calibri" w:hAnsi="Calibri"/>
          <w:lang w:val="az-Latn-AZ"/>
        </w:rPr>
        <w:softHyphen/>
      </w:r>
      <w:r w:rsidRPr="00CC2519">
        <w:rPr>
          <w:lang w:val="az-Latn-AZ"/>
        </w:rPr>
        <w:t>məsi çox zəhmət tələb edən bitki növləri də (tozağacı tumur</w:t>
      </w:r>
      <w:r w:rsidRPr="00CC2519">
        <w:rPr>
          <w:rFonts w:ascii="Calibri" w:hAnsi="Calibri"/>
          <w:lang w:val="az-Latn-AZ"/>
        </w:rPr>
        <w:softHyphen/>
      </w:r>
      <w:r w:rsidRPr="00CC2519">
        <w:rPr>
          <w:lang w:val="az-Latn-AZ"/>
        </w:rPr>
        <w:t xml:space="preserve">cuğu, moruq meyvəsi və s.) daxildir;       </w:t>
      </w:r>
    </w:p>
    <w:p w:rsidR="008E1C27" w:rsidRPr="00CC2519" w:rsidRDefault="008E1C27" w:rsidP="008E1C27">
      <w:pPr>
        <w:widowControl w:val="0"/>
        <w:ind w:firstLine="567"/>
        <w:jc w:val="both"/>
        <w:rPr>
          <w:lang w:val="az-Latn-AZ"/>
        </w:rPr>
      </w:pPr>
      <w:r w:rsidRPr="00CC2519">
        <w:rPr>
          <w:lang w:val="az-Latn-AZ"/>
        </w:rPr>
        <w:t>3. «Qırmızı kitab»a düşmüş bitki növləri və ya müxtəlif regionlar üzrə nəsli kəsilmək üzrə olan və ya nadir bitkilər siyahısına düşən növlər.</w:t>
      </w:r>
    </w:p>
    <w:p w:rsidR="008E1C27" w:rsidRPr="00CC2519" w:rsidRDefault="008E1C27" w:rsidP="008E1C27">
      <w:pPr>
        <w:widowControl w:val="0"/>
        <w:ind w:firstLine="567"/>
        <w:jc w:val="both"/>
        <w:rPr>
          <w:lang w:val="az-Latn-AZ"/>
        </w:rPr>
      </w:pPr>
      <w:r w:rsidRPr="00CC2519">
        <w:rPr>
          <w:lang w:val="az-Latn-AZ"/>
        </w:rPr>
        <w:t xml:space="preserve">Ehtiyatşünaslıq tədqiqatlarına ixrac olunan, həmçinin klinik tədqiqatlar aparılan və perspektivli sayılan bitki növləri də cəlb oluna bilir. </w:t>
      </w:r>
    </w:p>
    <w:p w:rsidR="008E1C27" w:rsidRPr="00CC2519" w:rsidRDefault="008E1C27" w:rsidP="008E1C27">
      <w:pPr>
        <w:widowControl w:val="0"/>
        <w:ind w:firstLine="567"/>
        <w:jc w:val="both"/>
        <w:rPr>
          <w:lang w:val="az-Latn-AZ"/>
        </w:rPr>
      </w:pPr>
      <w:r w:rsidRPr="00CC2519">
        <w:rPr>
          <w:lang w:val="az-Latn-AZ"/>
        </w:rPr>
        <w:t>Ehtiyatşünaslıq tədqiqatları aparılan zaman yalnız dərman bit</w:t>
      </w:r>
      <w:r>
        <w:rPr>
          <w:rFonts w:ascii="Calibri" w:hAnsi="Calibri"/>
          <w:lang w:val="az-Latn-AZ"/>
        </w:rPr>
        <w:softHyphen/>
      </w:r>
      <w:r w:rsidRPr="00CC2519">
        <w:rPr>
          <w:rFonts w:ascii="Calibri" w:hAnsi="Calibri"/>
          <w:lang w:val="az-Latn-AZ"/>
        </w:rPr>
        <w:softHyphen/>
      </w:r>
      <w:r w:rsidRPr="00CC2519">
        <w:rPr>
          <w:lang w:val="az-Latn-AZ"/>
        </w:rPr>
        <w:t>ki xammalının ehtiyatı deyil, eyni zamanda tədarükün həyata ke</w:t>
      </w:r>
      <w:r w:rsidRPr="00CC2519">
        <w:rPr>
          <w:rFonts w:ascii="Calibri" w:hAnsi="Calibri"/>
          <w:lang w:val="az-Latn-AZ"/>
        </w:rPr>
        <w:softHyphen/>
      </w:r>
      <w:r w:rsidRPr="00CC2519">
        <w:rPr>
          <w:lang w:val="az-Latn-AZ"/>
        </w:rPr>
        <w:t>çirilməsinin mümkünlüyü, kütləvi yayılma sahələrinin iqtisadi cə</w:t>
      </w:r>
      <w:r w:rsidRPr="00CC2519">
        <w:rPr>
          <w:rFonts w:ascii="Calibri" w:hAnsi="Calibri"/>
          <w:lang w:val="az-Latn-AZ"/>
        </w:rPr>
        <w:softHyphen/>
      </w:r>
      <w:r w:rsidRPr="00CC2519">
        <w:rPr>
          <w:lang w:val="az-Latn-AZ"/>
        </w:rPr>
        <w:t>hətdən uyğun yerləşməsi (əhalinin sıxlığı, daşımaq üçün nəq</w:t>
      </w:r>
      <w:r w:rsidRPr="00CC2519">
        <w:rPr>
          <w:rFonts w:ascii="Calibri" w:hAnsi="Calibri"/>
          <w:lang w:val="az-Latn-AZ"/>
        </w:rPr>
        <w:softHyphen/>
      </w:r>
      <w:r w:rsidRPr="00CC2519">
        <w:rPr>
          <w:lang w:val="az-Latn-AZ"/>
        </w:rPr>
        <w:t>liy</w:t>
      </w:r>
      <w:r w:rsidRPr="00CC2519">
        <w:rPr>
          <w:rFonts w:ascii="Calibri" w:hAnsi="Calibri"/>
          <w:lang w:val="az-Latn-AZ"/>
        </w:rPr>
        <w:softHyphen/>
      </w:r>
      <w:r w:rsidRPr="00CC2519">
        <w:rPr>
          <w:lang w:val="az-Latn-AZ"/>
        </w:rPr>
        <w:t>yat şəbəkəsinin yaxınlığı və s.) və s. əsas götürülür. Azərbaycan Res</w:t>
      </w:r>
      <w:r>
        <w:rPr>
          <w:rFonts w:ascii="Calibri" w:hAnsi="Calibri"/>
          <w:lang w:val="az-Latn-AZ"/>
        </w:rPr>
        <w:softHyphen/>
      </w:r>
      <w:r w:rsidRPr="00CC2519">
        <w:rPr>
          <w:rFonts w:ascii="Calibri" w:hAnsi="Calibri"/>
          <w:lang w:val="az-Latn-AZ"/>
        </w:rPr>
        <w:softHyphen/>
      </w:r>
      <w:r w:rsidRPr="00CC2519">
        <w:rPr>
          <w:lang w:val="az-Latn-AZ"/>
        </w:rPr>
        <w:t>pub</w:t>
      </w:r>
      <w:r w:rsidRPr="00CC2519">
        <w:rPr>
          <w:rFonts w:ascii="Calibri" w:hAnsi="Calibri"/>
          <w:lang w:val="az-Latn-AZ"/>
        </w:rPr>
        <w:softHyphen/>
      </w:r>
      <w:r w:rsidRPr="00CC2519">
        <w:rPr>
          <w:lang w:val="az-Latn-AZ"/>
        </w:rPr>
        <w:t>likasının ərazisi coğrafi baxımdan çox müxtəlifdir. Ona gö</w:t>
      </w:r>
      <w:r w:rsidRPr="00CC2519">
        <w:rPr>
          <w:rFonts w:ascii="Calibri" w:hAnsi="Calibri"/>
          <w:lang w:val="az-Latn-AZ"/>
        </w:rPr>
        <w:softHyphen/>
      </w:r>
      <w:r>
        <w:rPr>
          <w:rFonts w:ascii="Calibri" w:hAnsi="Calibri"/>
          <w:lang w:val="az-Latn-AZ"/>
        </w:rPr>
        <w:softHyphen/>
      </w:r>
      <w:r w:rsidRPr="00CC2519">
        <w:rPr>
          <w:lang w:val="az-Latn-AZ"/>
        </w:rPr>
        <w:t>rə də ayrı-ayrı regionlar üzrə sərvətşünaslıq tədqiqatları müəy</w:t>
      </w:r>
      <w:r w:rsidRPr="00CC2519">
        <w:rPr>
          <w:rFonts w:ascii="Calibri" w:hAnsi="Calibri"/>
          <w:lang w:val="az-Latn-AZ"/>
        </w:rPr>
        <w:softHyphen/>
      </w:r>
      <w:r w:rsidRPr="00CC2519">
        <w:rPr>
          <w:lang w:val="az-Latn-AZ"/>
        </w:rPr>
        <w:t xml:space="preserve">yən özəlliklər nəzərə alınmaqla </w:t>
      </w:r>
      <w:r w:rsidRPr="00CC2519">
        <w:rPr>
          <w:lang w:val="az-Latn-AZ"/>
        </w:rPr>
        <w:lastRenderedPageBreak/>
        <w:t>yerinə yetirilməlidir. Məs., Quba dağ massivində, Lənkəran dağlıqda yerli şəraitin dağlıq olması nə</w:t>
      </w:r>
      <w:r w:rsidRPr="00CC2519">
        <w:rPr>
          <w:rFonts w:ascii="Calibri" w:hAnsi="Calibri"/>
          <w:lang w:val="az-Latn-AZ"/>
        </w:rPr>
        <w:softHyphen/>
      </w:r>
      <w:r w:rsidRPr="00CC2519">
        <w:rPr>
          <w:lang w:val="az-Latn-AZ"/>
        </w:rPr>
        <w:t>zərə alınmaqla müxtəlif nəqliyyat növlərindən istifadə olun</w:t>
      </w:r>
      <w:r w:rsidRPr="00CC2519">
        <w:rPr>
          <w:rFonts w:ascii="Calibri" w:hAnsi="Calibri"/>
          <w:lang w:val="az-Latn-AZ"/>
        </w:rPr>
        <w:softHyphen/>
      </w:r>
      <w:r w:rsidRPr="00CC2519">
        <w:rPr>
          <w:lang w:val="az-Latn-AZ"/>
        </w:rPr>
        <w:t>ma</w:t>
      </w:r>
      <w:r w:rsidRPr="00CC2519">
        <w:rPr>
          <w:rFonts w:ascii="Calibri" w:hAnsi="Calibri"/>
          <w:lang w:val="az-Latn-AZ"/>
        </w:rPr>
        <w:softHyphen/>
      </w:r>
      <w:r w:rsidRPr="00CC2519">
        <w:rPr>
          <w:lang w:val="az-Latn-AZ"/>
        </w:rPr>
        <w:t>lı</w:t>
      </w:r>
      <w:r w:rsidRPr="00CC2519">
        <w:rPr>
          <w:rFonts w:ascii="Calibri" w:hAnsi="Calibri"/>
          <w:lang w:val="az-Latn-AZ"/>
        </w:rPr>
        <w:softHyphen/>
      </w:r>
      <w:r w:rsidRPr="00CC2519">
        <w:rPr>
          <w:lang w:val="az-Latn-AZ"/>
        </w:rPr>
        <w:t>dır. Sənaye baxımından inkişaf etmiş regionlara (Bakı, Gəncə, Sum</w:t>
      </w:r>
      <w:r w:rsidRPr="00CC2519">
        <w:rPr>
          <w:rFonts w:ascii="Calibri" w:hAnsi="Calibri"/>
          <w:lang w:val="az-Latn-AZ"/>
        </w:rPr>
        <w:softHyphen/>
      </w:r>
      <w:r w:rsidRPr="00CC2519">
        <w:rPr>
          <w:lang w:val="az-Latn-AZ"/>
        </w:rPr>
        <w:t>qayıt, Mingəçevir və s.) yaxın ərazilərdə bitiklərin illik təda</w:t>
      </w:r>
      <w:r w:rsidRPr="00CC2519">
        <w:rPr>
          <w:rFonts w:ascii="Calibri" w:hAnsi="Calibri"/>
          <w:lang w:val="az-Latn-AZ"/>
        </w:rPr>
        <w:softHyphen/>
      </w:r>
      <w:r w:rsidRPr="00CC2519">
        <w:rPr>
          <w:lang w:val="az-Latn-AZ"/>
        </w:rPr>
        <w:t>rü</w:t>
      </w:r>
      <w:r w:rsidRPr="00CC2519">
        <w:rPr>
          <w:rFonts w:ascii="Calibri" w:hAnsi="Calibri"/>
          <w:lang w:val="az-Latn-AZ"/>
        </w:rPr>
        <w:softHyphen/>
      </w:r>
      <w:r w:rsidRPr="00CC2519">
        <w:rPr>
          <w:lang w:val="az-Latn-AZ"/>
        </w:rPr>
        <w:t xml:space="preserve">künə fikir verilməli və həddən artıq xammal tədarükünə yol verilməməlidir.    </w:t>
      </w:r>
    </w:p>
    <w:p w:rsidR="008E1C27" w:rsidRPr="00CC2519" w:rsidRDefault="008E1C27" w:rsidP="008E1C27">
      <w:pPr>
        <w:widowControl w:val="0"/>
        <w:ind w:firstLine="567"/>
        <w:jc w:val="both"/>
        <w:rPr>
          <w:lang w:val="az-Latn-AZ"/>
        </w:rPr>
      </w:pPr>
    </w:p>
    <w:p w:rsidR="008E1C27" w:rsidRPr="00CC2519" w:rsidRDefault="008E1C27" w:rsidP="008E1C27">
      <w:pPr>
        <w:widowControl w:val="0"/>
        <w:ind w:firstLine="567"/>
        <w:jc w:val="center"/>
        <w:rPr>
          <w:b/>
          <w:lang w:val="az-Latn-AZ"/>
        </w:rPr>
      </w:pPr>
      <w:r w:rsidRPr="00CC2519">
        <w:rPr>
          <w:b/>
          <w:lang w:val="az-Latn-AZ"/>
        </w:rPr>
        <w:t>Ehtiyatşünaslıq tədqiqatlarının əsas mərhələləri</w:t>
      </w:r>
    </w:p>
    <w:p w:rsidR="008E1C27" w:rsidRPr="00CC2519" w:rsidRDefault="008E1C27" w:rsidP="008E1C27">
      <w:pPr>
        <w:widowControl w:val="0"/>
        <w:ind w:firstLine="567"/>
        <w:jc w:val="both"/>
        <w:rPr>
          <w:lang w:val="az-Latn-AZ"/>
        </w:rPr>
      </w:pPr>
    </w:p>
    <w:p w:rsidR="008E1C27" w:rsidRPr="00CC2519" w:rsidRDefault="008E1C27" w:rsidP="008E1C27">
      <w:pPr>
        <w:widowControl w:val="0"/>
        <w:ind w:firstLine="567"/>
        <w:jc w:val="both"/>
        <w:rPr>
          <w:lang w:val="az-Latn-AZ"/>
        </w:rPr>
      </w:pPr>
      <w:r w:rsidRPr="00CC2519">
        <w:rPr>
          <w:lang w:val="az-Latn-AZ"/>
        </w:rPr>
        <w:t>Yabanı dərman bitkilərinin xammal ehtiyatının vəziyyətinin öyrəniləməsi və onlardan səmərəli istifadə edilməsi 3 mərhələ ilə bağlıdır: hazırlıq, eskpedisiya və kameral.</w:t>
      </w:r>
    </w:p>
    <w:p w:rsidR="008E1C27" w:rsidRPr="00CC2519" w:rsidRDefault="008E1C27" w:rsidP="008E1C27">
      <w:pPr>
        <w:widowControl w:val="0"/>
        <w:ind w:firstLine="567"/>
        <w:jc w:val="both"/>
        <w:rPr>
          <w:lang w:val="az-Latn-AZ"/>
        </w:rPr>
      </w:pPr>
      <w:r w:rsidRPr="00CC2519">
        <w:rPr>
          <w:lang w:val="az-Latn-AZ"/>
        </w:rPr>
        <w:t xml:space="preserve">Hazırlıq mərhələsində tədqiqatın vəzifələri müəyyənləşdirilir. Bu vəzifələr əksər vaxtı bitkinin xammal ehtiyatının qiymətləndirilməsi və illik tədarük oluna biləcək miqdarın müəyyənləşdirilməsidir. Bundan başqa ekspedisiya tədqiqatının vaxtı və müddəti planlaşdırılır. Çöl-səhra işlərinə qədər tədqiq olunan ərazinin ekoloji-senotik xüsusiyyətləri haqqında məlumatlar toplanılır. Məs., tədqiq olunan növ və ya növlər hansı tip meşələrdə, çəmənliklərdə, bataqlıq və ya bitki qruplarında təsadüf edilir, bikti hansı münbit ərazilərdə yayılmışdır və s. Bu məqsədlə əsasən ədəbiyyat məlumatları («Flora Azerbaydcana») istifadə olunur. Eyni zamanda Azərbaycan Respublikası Milli Elmlər Akademi-yasının Botanika İnstitutunun Herbari Fondunda olan herbari materialları da istifadə edilir. Bütün bunlarla yanaşı Azərbaycan Respublikası Ekologiya və Təbii Sərvətlər Nazirliyinin yerli şöbələrindən tədarük prosesindən əvvəl həmin ərazidə mühafizə olunan bitki növləri  haqqında məlumat əldə olunmalıdır. Ərazidə xammal tədarükü ilə məşğul olmuş təşkilatlardan isə son 5 ildə aparılımş faktiki xammal tədarükü haqqında məlumatlar alınmalıdır.  </w:t>
      </w:r>
    </w:p>
    <w:p w:rsidR="008E1C27" w:rsidRPr="00CC2519" w:rsidRDefault="008E1C27" w:rsidP="008E1C27">
      <w:pPr>
        <w:widowControl w:val="0"/>
        <w:ind w:firstLine="567"/>
        <w:jc w:val="both"/>
        <w:rPr>
          <w:lang w:val="az-Latn-AZ"/>
        </w:rPr>
      </w:pPr>
      <w:r w:rsidRPr="00CC2519">
        <w:rPr>
          <w:lang w:val="az-Latn-AZ"/>
        </w:rPr>
        <w:t>Bu mərhələdə həmçinin müvafiq kartoqrafik materiallar (1:600 000; 1:300 000 və ya 1:100 000 masştablı topoqrafik xəritələr) hazırlanmalıdır. Ehtiyatşünaslıq tədqiqatlarına başlamaq üçün meşə, bataqlıq, çəmən və digər bitki qruplarının yerləşməsi</w:t>
      </w:r>
      <w:r w:rsidRPr="00CC2519">
        <w:rPr>
          <w:i/>
          <w:lang w:val="az-Latn-AZ"/>
        </w:rPr>
        <w:t xml:space="preserve"> </w:t>
      </w:r>
      <w:r w:rsidRPr="00CC2519">
        <w:rPr>
          <w:lang w:val="az-Latn-AZ"/>
        </w:rPr>
        <w:t xml:space="preserve">haqqında məlumat olan geobotanik xəritə və ya planlar da lazımdır. Əgər tədqiq olunan bitki növü meşəlik ərazi üçün xarakterikdirsə, meşədə üstünlük təşkil edən ağac növləri, kəsiləcək ərazilər barədə məlumatlar meşə təsərrüfatı idarələrindən əldə edilir. Bu məlumatlar ağac bitkiləri üçün daha ətraflı toplanılır. Kol-ot bitkiləri üçün isə qısa şəkildə verilir. Düzənlik ərazilər üçün yer quruluşu xəritələrindən istifadə edilir. Köməkçi vasitələr kimi torpağın tərkibi haqqında, əlverişsiz ekoloji mühit barədə materialları özündə saxlayan xəritələrdən istifadə oluna bilər. Bütün növ xəritələr tədqiqatların istiqamətlərini və müxtəlif dərəcəli kütləvi yayılma sahələrini müəyyənləşdirmək üçün istifadə edilir.    </w:t>
      </w:r>
    </w:p>
    <w:p w:rsidR="008E1C27" w:rsidRPr="00CC2519" w:rsidRDefault="008E1C27" w:rsidP="008E1C27">
      <w:pPr>
        <w:widowControl w:val="0"/>
        <w:ind w:firstLine="567"/>
        <w:jc w:val="both"/>
        <w:rPr>
          <w:lang w:val="az-Latn-AZ"/>
        </w:rPr>
      </w:pPr>
      <w:r w:rsidRPr="00CC2519">
        <w:rPr>
          <w:lang w:val="az-Latn-AZ"/>
        </w:rPr>
        <w:t>Beləliklə, hazırlıq mərhələsində ümumi vəzifələr həllini tapır. Tədqiq olunan bitki növlərinin yaylması, ekoloji şərait, tədarükünün vəziyyəti haqqında məlumatlar toplanılır və ekspedisiya tədqiqatı haqqında dəqiq plan tərtib edilir. Ehtiyatşünaslıq tədqiqatında bu etap əsas hesab olunur, yəni ondan ekspedisiya etapının müvəffəqiyətlə yerinə yetirilməsi və yekun nəticələrin dəqiq alınması bilavasitə bu etapdan asılıdır.</w:t>
      </w:r>
    </w:p>
    <w:p w:rsidR="008E1C27" w:rsidRPr="00CC2519" w:rsidRDefault="008E1C27" w:rsidP="008E1C27">
      <w:pPr>
        <w:widowControl w:val="0"/>
        <w:ind w:firstLine="567"/>
        <w:jc w:val="both"/>
        <w:rPr>
          <w:lang w:val="az-Latn-AZ"/>
        </w:rPr>
      </w:pPr>
      <w:r w:rsidRPr="00CC2519">
        <w:rPr>
          <w:lang w:val="az-Latn-AZ"/>
        </w:rPr>
        <w:t>Ekspedisiya mərhələsi əvvəlcədən hazırlanmış plana uyğun  ekspedisiyanın təşkil olunması və aparılmasına əsaslanır. Bu etapda əsas məqsəd tədqiq olunan ərazidə dərman bitki xammalının faktiki tədarükü üçün kütləvi yayılma sahələrinin müəyyən edilməsi, xammalın ehtiyatının təyini və illik tədarük oluna biləcək xammalın miqdarını müəyən etmək üçün lazım olan konkret rəqəmlərin alınmasıdır.</w:t>
      </w:r>
    </w:p>
    <w:p w:rsidR="008E1C27" w:rsidRPr="00CC2519" w:rsidRDefault="008E1C27" w:rsidP="008E1C27">
      <w:pPr>
        <w:widowControl w:val="0"/>
        <w:ind w:firstLine="567"/>
        <w:jc w:val="both"/>
        <w:rPr>
          <w:lang w:val="az-Latn-AZ"/>
        </w:rPr>
      </w:pPr>
      <w:r w:rsidRPr="00CC2519">
        <w:rPr>
          <w:lang w:val="az-Latn-AZ"/>
        </w:rPr>
        <w:t>Kameral mərhələ xammalın ehtiyatının hesablanmasını və illik tədarük oluna biləcək miqdarın müəyyənləşdirilməsini nəzərdə tutur. Bölgə və ya vilayət üzrə bitki xammal ehtiyatının tədarükünün planı hazırlanır, həmçinin nadir növlərin səmərəli istifadəsi və mühafizəsi haqqında rəy hazırlanır. Bu etapda dərman bitkilərinin ehtiyatının xəritələnməsi də hayata keçirilir.</w:t>
      </w:r>
    </w:p>
    <w:p w:rsidR="008E1C27" w:rsidRPr="00CC2519" w:rsidRDefault="008E1C27" w:rsidP="008E1C27">
      <w:pPr>
        <w:widowControl w:val="0"/>
        <w:ind w:firstLine="567"/>
        <w:jc w:val="both"/>
        <w:rPr>
          <w:lang w:val="az-Latn-AZ"/>
        </w:rPr>
      </w:pPr>
    </w:p>
    <w:p w:rsidR="008E1C27" w:rsidRPr="00CC2519" w:rsidRDefault="008E1C27" w:rsidP="008E1C27">
      <w:pPr>
        <w:widowControl w:val="0"/>
        <w:ind w:firstLine="567"/>
        <w:jc w:val="center"/>
        <w:rPr>
          <w:b/>
          <w:lang w:val="az-Latn-AZ"/>
        </w:rPr>
      </w:pPr>
      <w:r w:rsidRPr="00CC2519">
        <w:rPr>
          <w:b/>
          <w:lang w:val="az-Latn-AZ"/>
        </w:rPr>
        <w:t>Dərman bitkilərinin ehtiyatşünaslığında istifadə edilən əsas termin və anlayışlar</w:t>
      </w:r>
    </w:p>
    <w:p w:rsidR="008E1C27" w:rsidRPr="00CC2519" w:rsidRDefault="008E1C27" w:rsidP="008E1C27">
      <w:pPr>
        <w:widowControl w:val="0"/>
        <w:ind w:firstLine="567"/>
        <w:jc w:val="both"/>
        <w:rPr>
          <w:lang w:val="az-Latn-AZ"/>
        </w:rPr>
      </w:pPr>
    </w:p>
    <w:p w:rsidR="008E1C27" w:rsidRPr="00CC2519" w:rsidRDefault="008E1C27" w:rsidP="008E1C27">
      <w:pPr>
        <w:widowControl w:val="0"/>
        <w:ind w:firstLine="567"/>
        <w:jc w:val="both"/>
        <w:rPr>
          <w:lang w:val="az-Latn-AZ"/>
        </w:rPr>
      </w:pPr>
      <w:r w:rsidRPr="00CC2519">
        <w:rPr>
          <w:b/>
          <w:lang w:val="az-Latn-AZ"/>
        </w:rPr>
        <w:t xml:space="preserve">Bioloji ehtiyat. </w:t>
      </w:r>
      <w:r w:rsidRPr="00CC2519">
        <w:rPr>
          <w:lang w:val="az-Latn-AZ"/>
        </w:rPr>
        <w:t xml:space="preserve">Bitkinin yayıldığı ərazidə onun bütün nümunələrinin birlikdə xammalının fitokütləsinin miqdarıdır. İstismar olunan ehtiyatdan fərqli olaraq bioloji ehtiyata tədarükə yararlı </w:t>
      </w:r>
      <w:r w:rsidRPr="00CC2519">
        <w:rPr>
          <w:lang w:val="az-Latn-AZ"/>
        </w:rPr>
        <w:lastRenderedPageBreak/>
        <w:t xml:space="preserve">xammaldan (əmtəə nümunələri) savayı digər nümunələr də, yəni tədarük üçün yaramayan bitki kütləsi də aiddir.       </w:t>
      </w:r>
    </w:p>
    <w:p w:rsidR="008E1C27" w:rsidRPr="00CC2519" w:rsidRDefault="008E1C27" w:rsidP="008E1C27">
      <w:pPr>
        <w:widowControl w:val="0"/>
        <w:ind w:firstLine="567"/>
        <w:jc w:val="both"/>
        <w:rPr>
          <w:lang w:val="az-Latn-AZ"/>
        </w:rPr>
      </w:pPr>
      <w:r w:rsidRPr="00CC2519">
        <w:rPr>
          <w:b/>
          <w:lang w:val="az-Latn-AZ"/>
        </w:rPr>
        <w:t xml:space="preserve">İllik tədarük oluna biləcək miqdar. </w:t>
      </w:r>
      <w:r w:rsidRPr="00CC2519">
        <w:rPr>
          <w:lang w:val="az-Latn-AZ"/>
        </w:rPr>
        <w:t xml:space="preserve">Xammal bazasına heç bir ziyan vurmadan hər il konkret sahədə tədarük olunan bitki xammalının kütləsidir. Bitki xammalının illik tədarük oluna biləcək miqdarını tapmaq üçün istismar oluna biləcək miqdarı bitkinin xammalının tədarük dövriyyəsinə bölmək lazımdır. </w:t>
      </w:r>
    </w:p>
    <w:p w:rsidR="008E1C27" w:rsidRPr="00CC2519" w:rsidRDefault="008E1C27" w:rsidP="008E1C27">
      <w:pPr>
        <w:widowControl w:val="0"/>
        <w:ind w:firstLine="567"/>
        <w:jc w:val="both"/>
        <w:rPr>
          <w:lang w:val="az-Latn-AZ"/>
        </w:rPr>
      </w:pPr>
      <w:r w:rsidRPr="00CC2519">
        <w:rPr>
          <w:b/>
          <w:lang w:val="az-Latn-AZ"/>
        </w:rPr>
        <w:t xml:space="preserve">Kütləvi yayılma sahələri. </w:t>
      </w:r>
      <w:r w:rsidRPr="00CC2519">
        <w:rPr>
          <w:lang w:val="az-Latn-AZ"/>
        </w:rPr>
        <w:t>Müəyyən sahədə digər bitkilərlə birlikdə bitən eyni bitki növünün iri həcmdə tədarük üçün nəzərdə tutulan məcmuyudur.</w:t>
      </w:r>
    </w:p>
    <w:p w:rsidR="008E1C27" w:rsidRPr="00CC2519" w:rsidRDefault="008E1C27" w:rsidP="008E1C27">
      <w:pPr>
        <w:widowControl w:val="0"/>
        <w:ind w:firstLine="567"/>
        <w:jc w:val="both"/>
        <w:rPr>
          <w:lang w:val="az-Latn-AZ"/>
        </w:rPr>
      </w:pPr>
      <w:r w:rsidRPr="00CC2519">
        <w:rPr>
          <w:b/>
          <w:lang w:val="az-Latn-AZ"/>
        </w:rPr>
        <w:t xml:space="preserve">Xüsusi əhəmiyyətli (vacib) sahə. </w:t>
      </w:r>
      <w:r w:rsidRPr="00CC2519">
        <w:rPr>
          <w:lang w:val="az-Latn-AZ"/>
        </w:rPr>
        <w:t>Konkret növ bitkinin xammal ehtiyatının təyini üçün etalon rolu oynayan sahə.</w:t>
      </w:r>
    </w:p>
    <w:p w:rsidR="008E1C27" w:rsidRPr="00CC2519" w:rsidRDefault="008E1C27" w:rsidP="008E1C27">
      <w:pPr>
        <w:widowControl w:val="0"/>
        <w:ind w:firstLine="567"/>
        <w:jc w:val="both"/>
        <w:rPr>
          <w:lang w:val="az-Latn-AZ"/>
        </w:rPr>
      </w:pPr>
      <w:r w:rsidRPr="00CC2519">
        <w:rPr>
          <w:b/>
          <w:lang w:val="az-Latn-AZ"/>
        </w:rPr>
        <w:t xml:space="preserve">Model nümunə. </w:t>
      </w:r>
      <w:r w:rsidRPr="00CC2519">
        <w:rPr>
          <w:lang w:val="az-Latn-AZ"/>
        </w:rPr>
        <w:t>Konkret sahədə bitki xammalının məhsuldarlığını müəyyən etmək üçün çəki baxımından orta statistik bitki nümunəsi və ya bitki  zoğlarıdır.</w:t>
      </w:r>
    </w:p>
    <w:p w:rsidR="008E1C27" w:rsidRPr="00CC2519" w:rsidRDefault="008E1C27" w:rsidP="008E1C27">
      <w:pPr>
        <w:widowControl w:val="0"/>
        <w:ind w:firstLine="567"/>
        <w:jc w:val="both"/>
        <w:rPr>
          <w:lang w:val="az-Latn-AZ"/>
        </w:rPr>
      </w:pPr>
      <w:r w:rsidRPr="00CC2519">
        <w:rPr>
          <w:b/>
          <w:lang w:val="az-Latn-AZ"/>
        </w:rPr>
        <w:t>Tədarükün dövriyyəsi.</w:t>
      </w:r>
      <w:r w:rsidRPr="00CC2519">
        <w:rPr>
          <w:lang w:val="az-Latn-AZ"/>
        </w:rPr>
        <w:t xml:space="preserve"> Müəyyən bitki növünün cari tədarükdən sonra öz xammal ehtiyatını bərpa etməsinə lazım olan vaxt (illər).</w:t>
      </w:r>
    </w:p>
    <w:p w:rsidR="008E1C27" w:rsidRPr="00CC2519" w:rsidRDefault="008E1C27" w:rsidP="008E1C27">
      <w:pPr>
        <w:widowControl w:val="0"/>
        <w:ind w:firstLine="567"/>
        <w:jc w:val="both"/>
        <w:rPr>
          <w:lang w:val="az-Latn-AZ"/>
        </w:rPr>
      </w:pPr>
      <w:r w:rsidRPr="00CC2519">
        <w:rPr>
          <w:b/>
          <w:lang w:val="az-Latn-AZ"/>
        </w:rPr>
        <w:t xml:space="preserve">Populyasiya. </w:t>
      </w:r>
      <w:r w:rsidRPr="00CC2519">
        <w:rPr>
          <w:lang w:val="az-Latn-AZ"/>
        </w:rPr>
        <w:t>Bir-birilə sərbəst şəkildə tozlanan və müəyyən ərazini tutan bir növə aid olan bitki fərdlərinin cəmidir.</w:t>
      </w:r>
    </w:p>
    <w:p w:rsidR="008E1C27" w:rsidRPr="00CC2519" w:rsidRDefault="008E1C27" w:rsidP="008E1C27">
      <w:pPr>
        <w:widowControl w:val="0"/>
        <w:ind w:firstLine="567"/>
        <w:jc w:val="both"/>
        <w:rPr>
          <w:b/>
          <w:i/>
          <w:lang w:val="az-Latn-AZ"/>
        </w:rPr>
      </w:pPr>
      <w:r w:rsidRPr="00CC2519">
        <w:rPr>
          <w:b/>
          <w:lang w:val="az-Latn-AZ"/>
        </w:rPr>
        <w:t>Potensial-məhsuldar ərazilər.</w:t>
      </w:r>
      <w:r w:rsidRPr="00CC2519">
        <w:rPr>
          <w:b/>
          <w:i/>
          <w:lang w:val="az-Latn-AZ"/>
        </w:rPr>
        <w:t xml:space="preserve"> </w:t>
      </w:r>
      <w:r w:rsidRPr="00CC2519">
        <w:rPr>
          <w:lang w:val="az-Latn-AZ"/>
        </w:rPr>
        <w:t xml:space="preserve">Yekcins ərazidə bir bitki növünün xammal tədarükünü təşkil etmək və həyata keçirmək üçün olan kütləvi yaylma sahələrinin və ya tədarük sahələrinin cəmidir. </w:t>
      </w:r>
      <w:r w:rsidRPr="00CC2519">
        <w:rPr>
          <w:b/>
          <w:i/>
          <w:lang w:val="az-Latn-AZ"/>
        </w:rPr>
        <w:t xml:space="preserve"> </w:t>
      </w:r>
    </w:p>
    <w:p w:rsidR="008E1C27" w:rsidRPr="00CC2519" w:rsidRDefault="008E1C27" w:rsidP="008E1C27">
      <w:pPr>
        <w:widowControl w:val="0"/>
        <w:ind w:firstLine="567"/>
        <w:jc w:val="both"/>
        <w:rPr>
          <w:lang w:val="az-Latn-AZ"/>
        </w:rPr>
      </w:pPr>
      <w:r w:rsidRPr="00CC2519">
        <w:rPr>
          <w:b/>
          <w:lang w:val="az-Latn-AZ"/>
        </w:rPr>
        <w:t xml:space="preserve">Proyektiv örtük. </w:t>
      </w:r>
      <w:r w:rsidRPr="00CC2519">
        <w:rPr>
          <w:lang w:val="az-Latn-AZ"/>
        </w:rPr>
        <w:t>Qeydiyyat meydançasında tədqiq olunan bitki növünün yerüstü hissəsinin tutduğu proyeksiyanın faizlə sahəsi.</w:t>
      </w:r>
    </w:p>
    <w:p w:rsidR="008E1C27" w:rsidRPr="00CC2519" w:rsidRDefault="008E1C27" w:rsidP="008E1C27">
      <w:pPr>
        <w:widowControl w:val="0"/>
        <w:ind w:firstLine="567"/>
        <w:jc w:val="both"/>
        <w:rPr>
          <w:lang w:val="az-Latn-AZ"/>
        </w:rPr>
      </w:pPr>
      <w:r w:rsidRPr="00CC2519">
        <w:rPr>
          <w:b/>
          <w:lang w:val="az-Latn-AZ"/>
        </w:rPr>
        <w:t>Tədarük</w:t>
      </w:r>
      <w:r w:rsidRPr="00CC2519">
        <w:rPr>
          <w:b/>
          <w:i/>
          <w:lang w:val="az-Latn-AZ"/>
        </w:rPr>
        <w:t xml:space="preserve"> </w:t>
      </w:r>
      <w:r w:rsidRPr="00CC2519">
        <w:rPr>
          <w:b/>
          <w:lang w:val="az-Latn-AZ"/>
        </w:rPr>
        <w:t xml:space="preserve">massivi. </w:t>
      </w:r>
      <w:r w:rsidRPr="00CC2519">
        <w:rPr>
          <w:lang w:val="az-Latn-AZ"/>
        </w:rPr>
        <w:t>Bitki xammalının tədarükünü təşkil etmək üçün olan və bir-birinə yaxın yerləşmiş kütləvi yayılma sahələri.</w:t>
      </w:r>
    </w:p>
    <w:p w:rsidR="008E1C27" w:rsidRPr="00CC2519" w:rsidRDefault="008E1C27" w:rsidP="008E1C27">
      <w:pPr>
        <w:widowControl w:val="0"/>
        <w:ind w:firstLine="567"/>
        <w:jc w:val="both"/>
        <w:rPr>
          <w:b/>
          <w:lang w:val="az-Latn-AZ"/>
        </w:rPr>
      </w:pPr>
      <w:r w:rsidRPr="00CC2519">
        <w:rPr>
          <w:b/>
          <w:lang w:val="az-Latn-AZ"/>
        </w:rPr>
        <w:t xml:space="preserve">Bitki nümunələri. </w:t>
      </w:r>
      <w:r w:rsidRPr="00CC2519">
        <w:rPr>
          <w:lang w:val="az-Latn-AZ"/>
        </w:rPr>
        <w:t xml:space="preserve">Tədarük üçün nəzərdə tutulan, yetkin və zədələnməmiş bitki nümunələri. Bunlara bitkinin toxum və ya vegetativ çoxalmaq üçün olan fərdləri aid edilmir. </w:t>
      </w:r>
      <w:r w:rsidRPr="00CC2519">
        <w:rPr>
          <w:b/>
          <w:lang w:val="az-Latn-AZ"/>
        </w:rPr>
        <w:t xml:space="preserve">     </w:t>
      </w:r>
    </w:p>
    <w:p w:rsidR="008E1C27" w:rsidRPr="00CC2519" w:rsidRDefault="008E1C27" w:rsidP="008E1C27">
      <w:pPr>
        <w:widowControl w:val="0"/>
        <w:ind w:firstLine="567"/>
        <w:jc w:val="both"/>
        <w:rPr>
          <w:lang w:val="az-Latn-AZ"/>
        </w:rPr>
      </w:pPr>
      <w:r w:rsidRPr="00CC2519">
        <w:rPr>
          <w:b/>
          <w:lang w:val="az-Latn-AZ"/>
        </w:rPr>
        <w:t xml:space="preserve">Transekt. </w:t>
      </w:r>
      <w:r w:rsidRPr="00CC2519">
        <w:rPr>
          <w:lang w:val="az-Latn-AZ"/>
        </w:rPr>
        <w:t>1-2 m enində, düzbucaqlı sahə olub, tədqiq olunan marşrut istiqamətində təyin edilir və onlarda bitkinin sayı və məhsuldarlığı müəyyən olunur.</w:t>
      </w:r>
    </w:p>
    <w:p w:rsidR="008E1C27" w:rsidRPr="00CC2519" w:rsidRDefault="008E1C27" w:rsidP="008E1C27">
      <w:pPr>
        <w:widowControl w:val="0"/>
        <w:ind w:firstLine="567"/>
        <w:jc w:val="both"/>
        <w:rPr>
          <w:lang w:val="az-Latn-AZ"/>
        </w:rPr>
      </w:pPr>
      <w:r w:rsidRPr="00CC2519">
        <w:rPr>
          <w:b/>
          <w:lang w:val="az-Latn-AZ"/>
        </w:rPr>
        <w:t>Məhsuldarlıq (xammal ehtiyatının məhsuldarlığ</w:t>
      </w:r>
      <w:r w:rsidRPr="00CC2519">
        <w:rPr>
          <w:lang w:val="az-Latn-AZ"/>
        </w:rPr>
        <w:t>ı)</w:t>
      </w:r>
      <w:r w:rsidRPr="00CC2519">
        <w:rPr>
          <w:b/>
          <w:lang w:val="az-Latn-AZ"/>
        </w:rPr>
        <w:t xml:space="preserve">. </w:t>
      </w:r>
      <w:r w:rsidRPr="00CC2519">
        <w:rPr>
          <w:lang w:val="az-Latn-AZ"/>
        </w:rPr>
        <w:t>Bitkinin vahid</w:t>
      </w:r>
      <w:r w:rsidRPr="00CC2519">
        <w:rPr>
          <w:b/>
          <w:lang w:val="az-Latn-AZ"/>
        </w:rPr>
        <w:t xml:space="preserve"> y</w:t>
      </w:r>
      <w:r w:rsidRPr="00CC2519">
        <w:rPr>
          <w:lang w:val="az-Latn-AZ"/>
        </w:rPr>
        <w:t>ayılma sahəsində onun xammalının fitokütləsinin dərəcəsidir. Məhsuldarlıq kütlə (qr, kq) və sahə (m</w:t>
      </w:r>
      <w:r w:rsidRPr="00CC2519">
        <w:rPr>
          <w:vertAlign w:val="superscript"/>
          <w:lang w:val="az-Latn-AZ"/>
        </w:rPr>
        <w:t>2</w:t>
      </w:r>
      <w:r w:rsidRPr="00CC2519">
        <w:rPr>
          <w:lang w:val="az-Latn-AZ"/>
        </w:rPr>
        <w:t>, ha) vahidləri ilə ifadə olunur.</w:t>
      </w:r>
    </w:p>
    <w:p w:rsidR="008E1C27" w:rsidRPr="00CC2519" w:rsidRDefault="008E1C27" w:rsidP="008E1C27">
      <w:pPr>
        <w:widowControl w:val="0"/>
        <w:ind w:firstLine="567"/>
        <w:jc w:val="both"/>
        <w:rPr>
          <w:b/>
          <w:lang w:val="az-Latn-AZ"/>
        </w:rPr>
      </w:pPr>
      <w:r w:rsidRPr="00CC2519">
        <w:rPr>
          <w:b/>
          <w:lang w:val="az-Latn-AZ"/>
        </w:rPr>
        <w:t xml:space="preserve">Hesabat meydançaları. </w:t>
      </w:r>
      <w:r w:rsidRPr="00CC2519">
        <w:rPr>
          <w:lang w:val="az-Latn-AZ"/>
        </w:rPr>
        <w:t>0,25-dən</w:t>
      </w:r>
      <w:r w:rsidRPr="00CC2519">
        <w:rPr>
          <w:b/>
          <w:lang w:val="az-Latn-AZ"/>
        </w:rPr>
        <w:t xml:space="preserve"> </w:t>
      </w:r>
      <w:r w:rsidRPr="00CC2519">
        <w:rPr>
          <w:lang w:val="az-Latn-AZ"/>
        </w:rPr>
        <w:t>100 m</w:t>
      </w:r>
      <w:r w:rsidRPr="00CC2519">
        <w:rPr>
          <w:vertAlign w:val="superscript"/>
          <w:lang w:val="az-Latn-AZ"/>
        </w:rPr>
        <w:t>2</w:t>
      </w:r>
      <w:r w:rsidRPr="00CC2519">
        <w:rPr>
          <w:lang w:val="az-Latn-AZ"/>
        </w:rPr>
        <w:t>-ə qədər ölçüdə sahələr olub, kütləvi yayılma sahələri ərazisində təyin edilir, tədqiq olunan bitki növünün sayını, proyektiv örtüyünü və məhsuldarlığını təyin etmək üçün tətbiq olunur.</w:t>
      </w:r>
      <w:r w:rsidRPr="00CC2519">
        <w:rPr>
          <w:b/>
          <w:lang w:val="az-Latn-AZ"/>
        </w:rPr>
        <w:t xml:space="preserve">             </w:t>
      </w:r>
    </w:p>
    <w:p w:rsidR="008E1C27" w:rsidRPr="00CC2519" w:rsidRDefault="008E1C27" w:rsidP="008E1C27">
      <w:pPr>
        <w:widowControl w:val="0"/>
        <w:ind w:firstLine="567"/>
        <w:jc w:val="both"/>
        <w:rPr>
          <w:b/>
          <w:lang w:val="en-US"/>
        </w:rPr>
      </w:pPr>
      <w:r w:rsidRPr="00CC2519">
        <w:rPr>
          <w:b/>
          <w:lang w:val="en-US"/>
        </w:rPr>
        <w:t xml:space="preserve">Senopopulyasiya. </w:t>
      </w:r>
      <w:r w:rsidRPr="00CC2519">
        <w:rPr>
          <w:lang w:val="en-US"/>
        </w:rPr>
        <w:t>Bir fitosenozla məhdudlaşan populyasiya və ya onun bir hissəsi</w:t>
      </w:r>
      <w:r w:rsidRPr="00CC2519">
        <w:rPr>
          <w:b/>
          <w:lang w:val="en-US"/>
        </w:rPr>
        <w:t>.</w:t>
      </w:r>
    </w:p>
    <w:p w:rsidR="008E1C27" w:rsidRPr="00CC2519" w:rsidRDefault="008E1C27" w:rsidP="008E1C27">
      <w:pPr>
        <w:widowControl w:val="0"/>
        <w:ind w:firstLine="567"/>
        <w:jc w:val="both"/>
        <w:rPr>
          <w:b/>
          <w:lang w:val="en-US"/>
        </w:rPr>
      </w:pPr>
      <w:r w:rsidRPr="00CC2519">
        <w:rPr>
          <w:b/>
          <w:lang w:val="en-US"/>
        </w:rPr>
        <w:t xml:space="preserve">İstismar olunan (eskpluatasiya) ehtiyat. </w:t>
      </w:r>
      <w:r w:rsidRPr="00CC2519">
        <w:rPr>
          <w:lang w:val="en-US"/>
        </w:rPr>
        <w:t>Tədarük sahəsində</w:t>
      </w:r>
      <w:r w:rsidRPr="00CC2519">
        <w:rPr>
          <w:b/>
          <w:lang w:val="en-US"/>
        </w:rPr>
        <w:t xml:space="preserve"> </w:t>
      </w:r>
      <w:r w:rsidRPr="00CC2519">
        <w:rPr>
          <w:lang w:val="en-US"/>
        </w:rPr>
        <w:t>tədarük üçün yararlı olan bitki nümunələrinin xammalının fitokütləsinin miqdarıdır.</w:t>
      </w:r>
      <w:r w:rsidRPr="00CC2519">
        <w:rPr>
          <w:b/>
          <w:lang w:val="en-US"/>
        </w:rPr>
        <w:t xml:space="preserve"> </w:t>
      </w:r>
    </w:p>
    <w:p w:rsidR="008E1C27" w:rsidRPr="00CC2519" w:rsidRDefault="008E1C27" w:rsidP="008E1C27">
      <w:pPr>
        <w:widowControl w:val="0"/>
        <w:ind w:firstLine="567"/>
        <w:jc w:val="both"/>
        <w:rPr>
          <w:lang w:val="en-US"/>
        </w:rPr>
      </w:pPr>
    </w:p>
    <w:p w:rsidR="008E1C27" w:rsidRPr="00CC2519" w:rsidRDefault="008E1C27" w:rsidP="008E1C27">
      <w:pPr>
        <w:widowControl w:val="0"/>
        <w:ind w:firstLine="567"/>
        <w:jc w:val="center"/>
        <w:rPr>
          <w:b/>
          <w:lang w:val="en-US"/>
        </w:rPr>
      </w:pPr>
      <w:r w:rsidRPr="00CC2519">
        <w:rPr>
          <w:b/>
          <w:lang w:val="en-US"/>
        </w:rPr>
        <w:t>Dərman bitkilərinin xammal ehtiyatının təyini üsulları</w:t>
      </w:r>
    </w:p>
    <w:p w:rsidR="008E1C27" w:rsidRPr="00CC2519" w:rsidRDefault="008E1C27" w:rsidP="008E1C27">
      <w:pPr>
        <w:widowControl w:val="0"/>
        <w:ind w:firstLine="567"/>
        <w:jc w:val="both"/>
        <w:rPr>
          <w:lang w:val="en-US"/>
        </w:rPr>
      </w:pPr>
    </w:p>
    <w:p w:rsidR="008E1C27" w:rsidRPr="00CC2519" w:rsidRDefault="008E1C27" w:rsidP="008E1C27">
      <w:pPr>
        <w:pStyle w:val="a5"/>
        <w:widowControl w:val="0"/>
        <w:ind w:firstLine="567"/>
        <w:jc w:val="both"/>
        <w:rPr>
          <w:spacing w:val="2"/>
          <w:lang w:val="en-US"/>
        </w:rPr>
      </w:pPr>
      <w:r w:rsidRPr="00CC2519">
        <w:rPr>
          <w:spacing w:val="2"/>
          <w:lang w:val="en-US"/>
        </w:rPr>
        <w:t xml:space="preserve">Dərman bitkilərinin xammal ehtiyatını 2 üsulla təyin etmək olar: </w:t>
      </w:r>
    </w:p>
    <w:p w:rsidR="008E1C27" w:rsidRPr="00CC2519" w:rsidRDefault="008E1C27" w:rsidP="008E1C27">
      <w:pPr>
        <w:pStyle w:val="a5"/>
        <w:widowControl w:val="0"/>
        <w:ind w:firstLine="567"/>
        <w:jc w:val="both"/>
        <w:rPr>
          <w:spacing w:val="2"/>
          <w:lang w:val="en-US"/>
        </w:rPr>
      </w:pPr>
      <w:r w:rsidRPr="00CC2519">
        <w:rPr>
          <w:spacing w:val="2"/>
          <w:lang w:val="en-US"/>
        </w:rPr>
        <w:t xml:space="preserve">1. Bitkinin yayıldığı konkret sahələrdə xammal ehtiyatının təyini. </w:t>
      </w:r>
    </w:p>
    <w:p w:rsidR="008E1C27" w:rsidRPr="00CC2519" w:rsidRDefault="008E1C27" w:rsidP="008E1C27">
      <w:pPr>
        <w:pStyle w:val="a5"/>
        <w:widowControl w:val="0"/>
        <w:ind w:firstLine="567"/>
        <w:jc w:val="both"/>
        <w:rPr>
          <w:spacing w:val="2"/>
          <w:lang w:val="en-US"/>
        </w:rPr>
      </w:pPr>
      <w:r w:rsidRPr="00CC2519">
        <w:rPr>
          <w:spacing w:val="2"/>
          <w:lang w:val="en-US"/>
        </w:rPr>
        <w:t xml:space="preserve">2. Xammal ehtiyatını bəzi xarakterik sahələrdə təyin etmək və alınan nəticələr əsasında rayonun və ya vilayətin ərazisində bitkinin yayıldığı digər sahələrdə də xammal ehtiyatını müəyyənləşdirmək. </w:t>
      </w:r>
    </w:p>
    <w:p w:rsidR="008E1C27" w:rsidRPr="00CC2519" w:rsidRDefault="008E1C27" w:rsidP="008E1C27">
      <w:pPr>
        <w:pStyle w:val="a5"/>
        <w:widowControl w:val="0"/>
        <w:ind w:firstLine="567"/>
        <w:jc w:val="both"/>
        <w:rPr>
          <w:spacing w:val="2"/>
          <w:lang w:val="en-US"/>
        </w:rPr>
      </w:pPr>
      <w:r w:rsidRPr="00CC2519">
        <w:rPr>
          <w:spacing w:val="2"/>
          <w:lang w:val="en-US"/>
        </w:rPr>
        <w:t>Bu üsullardan hansının tətbiq edilməsi bitkinin bioloji və eko</w:t>
      </w:r>
      <w:r w:rsidRPr="00CC2519">
        <w:rPr>
          <w:rFonts w:ascii="Calibri" w:hAnsi="Calibri"/>
          <w:spacing w:val="2"/>
          <w:lang w:val="en-US"/>
        </w:rPr>
        <w:softHyphen/>
      </w:r>
      <w:r w:rsidRPr="00CC2519">
        <w:rPr>
          <w:spacing w:val="2"/>
          <w:lang w:val="en-US"/>
        </w:rPr>
        <w:t>l</w:t>
      </w:r>
      <w:r w:rsidRPr="00CC2519">
        <w:rPr>
          <w:rFonts w:ascii="Calibri" w:hAnsi="Calibri"/>
          <w:spacing w:val="2"/>
          <w:lang w:val="en-US"/>
        </w:rPr>
        <w:softHyphen/>
      </w:r>
      <w:r w:rsidRPr="00CC2519">
        <w:rPr>
          <w:spacing w:val="2"/>
          <w:lang w:val="en-US"/>
        </w:rPr>
        <w:t>oji-senotik xüsusiyyətlərindən, işin məqsədindən, meşə və torpaq quruluşuna aid kartoqrafik materialların olub-ol</w:t>
      </w:r>
      <w:r w:rsidRPr="00CC2519">
        <w:rPr>
          <w:rFonts w:ascii="Calibri" w:hAnsi="Calibri"/>
          <w:spacing w:val="2"/>
          <w:lang w:val="en-US"/>
        </w:rPr>
        <w:softHyphen/>
      </w:r>
      <w:r w:rsidRPr="00CC2519">
        <w:rPr>
          <w:spacing w:val="2"/>
          <w:lang w:val="en-US"/>
        </w:rPr>
        <w:t>ma</w:t>
      </w:r>
      <w:r w:rsidRPr="00CC2519">
        <w:rPr>
          <w:rFonts w:ascii="Calibri" w:hAnsi="Calibri"/>
          <w:spacing w:val="2"/>
          <w:lang w:val="en-US"/>
        </w:rPr>
        <w:softHyphen/>
      </w:r>
      <w:r w:rsidRPr="00CC2519">
        <w:rPr>
          <w:spacing w:val="2"/>
          <w:lang w:val="en-US"/>
        </w:rPr>
        <w:t>ma</w:t>
      </w:r>
      <w:r w:rsidRPr="00CC2519">
        <w:rPr>
          <w:rFonts w:ascii="Calibri" w:hAnsi="Calibri"/>
          <w:spacing w:val="2"/>
          <w:lang w:val="en-US"/>
        </w:rPr>
        <w:softHyphen/>
      </w:r>
      <w:r w:rsidRPr="00CC2519">
        <w:rPr>
          <w:spacing w:val="2"/>
          <w:lang w:val="en-US"/>
        </w:rPr>
        <w:t>sın</w:t>
      </w:r>
      <w:r w:rsidRPr="00CC2519">
        <w:rPr>
          <w:rFonts w:ascii="Calibri" w:hAnsi="Calibri"/>
          <w:spacing w:val="2"/>
          <w:lang w:val="en-US"/>
        </w:rPr>
        <w:softHyphen/>
      </w:r>
      <w:r w:rsidRPr="00CC2519">
        <w:rPr>
          <w:spacing w:val="2"/>
          <w:lang w:val="en-US"/>
        </w:rPr>
        <w:t>dan asılıdır. Əgər dərman bitki xammalının tədarükü müəy</w:t>
      </w:r>
      <w:r w:rsidRPr="00CC2519">
        <w:rPr>
          <w:rFonts w:ascii="Calibri" w:hAnsi="Calibri"/>
          <w:spacing w:val="2"/>
          <w:lang w:val="en-US"/>
        </w:rPr>
        <w:softHyphen/>
      </w:r>
      <w:r w:rsidRPr="00CC2519">
        <w:rPr>
          <w:spacing w:val="2"/>
          <w:lang w:val="en-US"/>
        </w:rPr>
        <w:t>yən konkret rayonda və ya vilayətdə aparılırsa, həm də xammal bri</w:t>
      </w:r>
      <w:r w:rsidRPr="00CC2519">
        <w:rPr>
          <w:rFonts w:ascii="Calibri" w:hAnsi="Calibri"/>
          <w:spacing w:val="2"/>
          <w:lang w:val="en-US"/>
        </w:rPr>
        <w:softHyphen/>
      </w:r>
      <w:r w:rsidRPr="00CC2519">
        <w:rPr>
          <w:spacing w:val="2"/>
          <w:lang w:val="en-US"/>
        </w:rPr>
        <w:t>qada üsulu ilə toplanırsa, xammal ehtiyatını 1-ci üsulla təyin et</w:t>
      </w:r>
      <w:r w:rsidRPr="00CC2519">
        <w:rPr>
          <w:rFonts w:ascii="Calibri" w:hAnsi="Calibri"/>
          <w:spacing w:val="2"/>
          <w:lang w:val="en-US"/>
        </w:rPr>
        <w:softHyphen/>
      </w:r>
      <w:r w:rsidRPr="00CC2519">
        <w:rPr>
          <w:spacing w:val="2"/>
          <w:lang w:val="en-US"/>
        </w:rPr>
        <w:t>mək lazımdır. İllər üzrə təbii ehtiyatı dəyişilən (məs., birillik alaq bitkiləri) və eləcə də nadir bitkilərin xammal ehtiyatını da bu üsulla təyin etmək məqsədəuyğundur. Çox iri inzibati-coğrafi əra</w:t>
      </w:r>
      <w:r w:rsidRPr="00CC2519">
        <w:rPr>
          <w:rFonts w:ascii="Calibri" w:hAnsi="Calibri"/>
          <w:spacing w:val="2"/>
          <w:lang w:val="en-US"/>
        </w:rPr>
        <w:softHyphen/>
      </w:r>
      <w:r w:rsidRPr="00CC2519">
        <w:rPr>
          <w:spacing w:val="2"/>
          <w:lang w:val="en-US"/>
        </w:rPr>
        <w:t xml:space="preserve">zilərdə (məs., vilayətlərdə, muxtar </w:t>
      </w:r>
      <w:r w:rsidRPr="00CC2519">
        <w:rPr>
          <w:spacing w:val="2"/>
          <w:lang w:val="en-US"/>
        </w:rPr>
        <w:lastRenderedPageBreak/>
        <w:t>respublikalarda) xammal ehtiyatını təyin etmək üçün, adətən, 2-ci üsuldan istifadə edirlər. Müəy</w:t>
      </w:r>
      <w:r w:rsidRPr="00CC2519">
        <w:rPr>
          <w:rFonts w:ascii="Calibri" w:hAnsi="Calibri"/>
          <w:spacing w:val="2"/>
          <w:lang w:val="en-US"/>
        </w:rPr>
        <w:softHyphen/>
      </w:r>
      <w:r w:rsidRPr="00CC2519">
        <w:rPr>
          <w:spacing w:val="2"/>
          <w:lang w:val="en-US"/>
        </w:rPr>
        <w:t>yən tip bitki üçün xarakterik olan, çəmənliklərdə üstünlük tə</w:t>
      </w:r>
      <w:r w:rsidRPr="00CC2519">
        <w:rPr>
          <w:rFonts w:ascii="Calibri" w:hAnsi="Calibri"/>
          <w:spacing w:val="2"/>
          <w:lang w:val="en-US"/>
        </w:rPr>
        <w:softHyphen/>
      </w:r>
      <w:r w:rsidRPr="00CC2519">
        <w:rPr>
          <w:spacing w:val="2"/>
          <w:lang w:val="en-US"/>
        </w:rPr>
        <w:t xml:space="preserve">şkil edən, məhsuldarlığı və zənginliyi müxtəlif illər üzrə az də-yişən bitkilərin xammal ehtiyatını bu üsulla təyin etmək daha əlverişlidir.      </w:t>
      </w:r>
    </w:p>
    <w:p w:rsidR="008E1C27" w:rsidRPr="00CC2519" w:rsidRDefault="008E1C27" w:rsidP="008E1C27">
      <w:pPr>
        <w:pStyle w:val="a5"/>
        <w:widowControl w:val="0"/>
        <w:ind w:firstLine="567"/>
        <w:jc w:val="both"/>
        <w:rPr>
          <w:spacing w:val="2"/>
          <w:lang w:val="en-US"/>
        </w:rPr>
      </w:pPr>
      <w:r w:rsidRPr="00CC2519">
        <w:rPr>
          <w:spacing w:val="2"/>
          <w:lang w:val="en-US"/>
        </w:rPr>
        <w:t>Bitkinin yayıldığı konkret sahələrdə xammal ehtiyatının tə</w:t>
      </w:r>
      <w:r w:rsidRPr="00CC2519">
        <w:rPr>
          <w:rFonts w:ascii="Calibri" w:hAnsi="Calibri"/>
          <w:spacing w:val="2"/>
          <w:lang w:val="en-US"/>
        </w:rPr>
        <w:softHyphen/>
      </w:r>
      <w:r w:rsidRPr="00CC2519">
        <w:rPr>
          <w:spacing w:val="2"/>
          <w:lang w:val="en-US"/>
        </w:rPr>
        <w:t>yini üsuluna bitkinin yayıldığı sahələrin müəyyən edilməsindən başlayaraq xammalın ehtiyatının təyininə kimi müx</w:t>
      </w:r>
      <w:r w:rsidRPr="00CC2519">
        <w:rPr>
          <w:rFonts w:ascii="Times Roman AzLat" w:hAnsi="Times Roman AzLat"/>
          <w:spacing w:val="2"/>
          <w:lang w:val="en-US"/>
        </w:rPr>
        <w:softHyphen/>
      </w:r>
      <w:r w:rsidRPr="00CC2519">
        <w:rPr>
          <w:spacing w:val="2"/>
          <w:lang w:val="en-US"/>
        </w:rPr>
        <w:t>təlif mərhələlər aiddir. Kütləvi yayılma sahələri topoqrafik xəritələr, şəxsi müşahidələr, meşə işçiləri və yerli əhalinin köməkliyi, eləcə də Azərbaycan MEA-nın Botanika İnstitutunun Herbari fondunun materialları əsasında təyin edilir.</w:t>
      </w:r>
    </w:p>
    <w:p w:rsidR="008E1C27" w:rsidRPr="00CC2519" w:rsidRDefault="008E1C27" w:rsidP="008E1C27">
      <w:pPr>
        <w:pStyle w:val="a5"/>
        <w:widowControl w:val="0"/>
        <w:ind w:firstLine="567"/>
        <w:jc w:val="both"/>
        <w:rPr>
          <w:b/>
          <w:spacing w:val="2"/>
          <w:lang w:val="en-US"/>
        </w:rPr>
      </w:pPr>
      <w:r w:rsidRPr="00CC2519">
        <w:rPr>
          <w:b/>
          <w:spacing w:val="2"/>
          <w:lang w:val="en-US"/>
        </w:rPr>
        <w:t>Dərman bitkilərinin xammal ehtiyatının konkret sahələrdə təyini</w:t>
      </w:r>
    </w:p>
    <w:p w:rsidR="008E1C27" w:rsidRPr="00CC2519" w:rsidRDefault="008E1C27" w:rsidP="008E1C27">
      <w:pPr>
        <w:pStyle w:val="a5"/>
        <w:widowControl w:val="0"/>
        <w:ind w:firstLine="567"/>
        <w:jc w:val="both"/>
        <w:rPr>
          <w:spacing w:val="2"/>
          <w:lang w:val="en-US"/>
        </w:rPr>
      </w:pPr>
      <w:r w:rsidRPr="00CC2519">
        <w:rPr>
          <w:spacing w:val="2"/>
          <w:lang w:val="en-US"/>
        </w:rPr>
        <w:t xml:space="preserve">Bu üsulla xammal ehtiyatının təyini çox düzgün nəticələr verir. Lakin, alınan nəticələr çox tez köhnəlir. Çünki bitkinin yayıldığı ərazilər insan amilinin təsirinə (yayılma sahələrinin şumlanması, tikinti üçün istifadə olunması, tədarükün düzgün aparılmaması) məruz qalır. Ona görə də bu üsulla bitkinin xammal ehtiyatının təyini eyni ərazilərdə vaxtaşırı, yəni bir neçə ildən bir təkrar aparılmalıdır.   </w:t>
      </w:r>
    </w:p>
    <w:p w:rsidR="008E1C27" w:rsidRPr="00CC2519" w:rsidRDefault="008E1C27" w:rsidP="008E1C27">
      <w:pPr>
        <w:pStyle w:val="a5"/>
        <w:widowControl w:val="0"/>
        <w:ind w:firstLine="567"/>
        <w:jc w:val="both"/>
        <w:rPr>
          <w:spacing w:val="2"/>
          <w:lang w:val="en-US"/>
        </w:rPr>
      </w:pPr>
      <w:r w:rsidRPr="00CC2519">
        <w:rPr>
          <w:spacing w:val="2"/>
          <w:lang w:val="en-US"/>
        </w:rPr>
        <w:t>Kütləvi yayılma sahələri bitkinin yayıldığı şərait nəzərə alınmaqla topoqrafik xəritələr vasitəsilə müəyyən edilir. Məs., adi kəklikotu daha çox meşəlik, dağlıq, dağətəyi, qayalıq və çınqıllı yerlərdə bitir.</w:t>
      </w:r>
    </w:p>
    <w:p w:rsidR="008E1C27" w:rsidRPr="00CC2519" w:rsidRDefault="008E1C27" w:rsidP="008E1C27">
      <w:pPr>
        <w:pStyle w:val="a5"/>
        <w:widowControl w:val="0"/>
        <w:ind w:firstLine="567"/>
        <w:jc w:val="both"/>
        <w:rPr>
          <w:spacing w:val="2"/>
          <w:lang w:val="en-US"/>
        </w:rPr>
      </w:pPr>
      <w:r w:rsidRPr="00CC2519">
        <w:rPr>
          <w:spacing w:val="2"/>
          <w:lang w:val="en-US"/>
        </w:rPr>
        <w:t xml:space="preserve">  Bitkinin xammal ehtiyatının təyini üçün kütləvi yayılma sahəsinin ölçüsü və onun məhsuldarlığı (xammal ehtiyatının sıxlığı) bəlli olmalıdır. </w:t>
      </w:r>
    </w:p>
    <w:p w:rsidR="008E1C27" w:rsidRPr="00CC2519" w:rsidRDefault="008E1C27" w:rsidP="008E1C27">
      <w:pPr>
        <w:pStyle w:val="a5"/>
        <w:widowControl w:val="0"/>
        <w:ind w:firstLine="567"/>
        <w:jc w:val="both"/>
        <w:rPr>
          <w:b/>
          <w:spacing w:val="2"/>
          <w:lang w:val="en-US"/>
        </w:rPr>
      </w:pPr>
      <w:r w:rsidRPr="00CC2519">
        <w:rPr>
          <w:b/>
          <w:spacing w:val="2"/>
          <w:lang w:val="en-US"/>
        </w:rPr>
        <w:t>Kütləvi yayılma sahələrinin ölçüsünün təyini</w:t>
      </w:r>
    </w:p>
    <w:p w:rsidR="008E1C27" w:rsidRPr="00CC2519" w:rsidRDefault="008E1C27" w:rsidP="008E1C27">
      <w:pPr>
        <w:pStyle w:val="a5"/>
        <w:widowControl w:val="0"/>
        <w:ind w:firstLine="567"/>
        <w:jc w:val="both"/>
        <w:rPr>
          <w:spacing w:val="2"/>
          <w:lang w:val="en-US"/>
        </w:rPr>
      </w:pPr>
      <w:r w:rsidRPr="00CC2519">
        <w:rPr>
          <w:spacing w:val="2"/>
          <w:lang w:val="en-US"/>
        </w:rPr>
        <w:t>Kütləvi yayılma sahələrinin təyini yabanı bitki növünün yayılışından çox asılıdır. Yayılma sahələri çox sıx və ya sıxdırsa, sərhədlərini təyin etmək asandır və onun forması hər hansı bir həndəsi fiqura (üçbucaq, dördbucaq, kvadrat, dairə və s.) oxşadılır (şəkil 1). Sonra isə sahənin ölçülərinin təyini üçün parametrləri müəyyənləşdirilir. Əgər yekcins sahədə (meşə, çəmən və s.) tədqiq olunan bitki növü ayrı-ayrı xırda sahələr şəklində yayılmışsa, və bu ümumi sahənin 50 %-indən azdırsa, bütün sahə yuxarıda göstərilən qaydada hesablanır, sonra isə tədqiq olunan bitki növünün tutduğu sahənin ölçüsü %- lə hesablanır.</w:t>
      </w:r>
    </w:p>
    <w:p w:rsidR="008E1C27" w:rsidRPr="00CC2519" w:rsidRDefault="008E1C27" w:rsidP="008E1C27">
      <w:pPr>
        <w:pStyle w:val="a5"/>
        <w:widowControl w:val="0"/>
        <w:jc w:val="center"/>
        <w:rPr>
          <w:spacing w:val="2"/>
          <w:lang w:val="en-US"/>
        </w:rPr>
      </w:pPr>
    </w:p>
    <w:p w:rsidR="008E1C27" w:rsidRPr="00CC2519" w:rsidRDefault="008E1C27" w:rsidP="008E1C27">
      <w:pPr>
        <w:pStyle w:val="a5"/>
        <w:widowControl w:val="0"/>
        <w:jc w:val="center"/>
        <w:rPr>
          <w:spacing w:val="2"/>
          <w:lang w:val="en-US"/>
        </w:rPr>
      </w:pPr>
    </w:p>
    <w:p w:rsidR="008E1C27" w:rsidRPr="00CC2519" w:rsidRDefault="008E1C27" w:rsidP="008E1C27">
      <w:pPr>
        <w:pStyle w:val="a5"/>
        <w:widowControl w:val="0"/>
        <w:jc w:val="center"/>
        <w:rPr>
          <w:spacing w:val="2"/>
          <w:lang w:val="en-US"/>
        </w:rPr>
      </w:pPr>
      <w:r>
        <w:rPr>
          <w:rFonts w:ascii="Times Roman AzLat" w:hAnsi="Times Roman AzLat"/>
          <w:noProof/>
        </w:rPr>
        <w:pict>
          <v:shapetype id="_x0000_t202" coordsize="21600,21600" o:spt="202" path="m,l,21600r21600,l21600,xe">
            <v:stroke joinstyle="miter"/>
            <v:path gradientshapeok="t" o:connecttype="rect"/>
          </v:shapetype>
          <v:shape id="_x0000_s1031" type="#_x0000_t202" style="position:absolute;left:0;text-align:left;margin-left:84pt;margin-top:76.3pt;width:246pt;height:25.4pt;z-index:251665408" filled="f" stroked="f">
            <v:textbox style="mso-next-textbox:#_x0000_s1031">
              <w:txbxContent>
                <w:p w:rsidR="008E1C27" w:rsidRPr="00FE3C73" w:rsidRDefault="008E1C27" w:rsidP="008E1C27">
                  <w:pPr>
                    <w:pStyle w:val="a5"/>
                    <w:widowControl w:val="0"/>
                    <w:spacing w:line="360" w:lineRule="auto"/>
                    <w:jc w:val="both"/>
                    <w:rPr>
                      <w:spacing w:val="2"/>
                    </w:rPr>
                  </w:pPr>
                  <w:r>
                    <w:rPr>
                      <w:rFonts w:ascii="Times Roman AzLat" w:hAnsi="Times Roman AzLat"/>
                      <w:spacing w:val="2"/>
                      <w:lang w:val="en-US"/>
                    </w:rPr>
                    <w:t xml:space="preserve">- </w:t>
                  </w:r>
                  <w:r>
                    <w:rPr>
                      <w:rFonts w:ascii="Times Roman AzLat" w:hAnsi="Times Roman AzLat"/>
                      <w:spacing w:val="2"/>
                    </w:rPr>
                    <w:t xml:space="preserve">кцтляви йайылмы сащяляринин сярщядди  </w:t>
                  </w:r>
                </w:p>
                <w:p w:rsidR="008E1C27" w:rsidRDefault="008E1C27" w:rsidP="008E1C27"/>
              </w:txbxContent>
            </v:textbox>
          </v:shape>
        </w:pict>
      </w:r>
      <w:r>
        <w:rPr>
          <w:rFonts w:ascii="Times Roman AzLat" w:hAnsi="Times Roman AzLat"/>
          <w:noProof/>
          <w:spacing w:val="2"/>
        </w:rPr>
        <w:drawing>
          <wp:inline distT="0" distB="0" distL="0" distR="0">
            <wp:extent cx="3362325" cy="1219200"/>
            <wp:effectExtent l="19050" t="0" r="9525" b="0"/>
            <wp:docPr id="1" name="Рисунок 1" descr="scan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12"/>
                    <pic:cNvPicPr>
                      <a:picLocks noChangeAspect="1" noChangeArrowheads="1"/>
                    </pic:cNvPicPr>
                  </pic:nvPicPr>
                  <pic:blipFill>
                    <a:blip r:embed="rId5" cstate="print"/>
                    <a:srcRect/>
                    <a:stretch>
                      <a:fillRect/>
                    </a:stretch>
                  </pic:blipFill>
                  <pic:spPr bwMode="auto">
                    <a:xfrm>
                      <a:off x="0" y="0"/>
                      <a:ext cx="3362325" cy="1219200"/>
                    </a:xfrm>
                    <a:prstGeom prst="rect">
                      <a:avLst/>
                    </a:prstGeom>
                    <a:noFill/>
                    <a:ln w="9525">
                      <a:noFill/>
                      <a:miter lim="800000"/>
                      <a:headEnd/>
                      <a:tailEnd/>
                    </a:ln>
                  </pic:spPr>
                </pic:pic>
              </a:graphicData>
            </a:graphic>
          </wp:inline>
        </w:drawing>
      </w:r>
    </w:p>
    <w:p w:rsidR="008E1C27" w:rsidRPr="00CC2519" w:rsidRDefault="008E1C27" w:rsidP="008E1C27">
      <w:pPr>
        <w:rPr>
          <w:lang w:val="en-US"/>
        </w:rPr>
      </w:pPr>
      <w:r w:rsidRPr="00CC2519">
        <w:rPr>
          <w:lang w:val="en-US"/>
        </w:rPr>
        <w:t xml:space="preserve">Şəkil 1. Kütləvi yayılma sahələrinin sərhədlərinin həndəsi fiqurlarla müqayisəsi </w:t>
      </w:r>
    </w:p>
    <w:p w:rsidR="008E1C27" w:rsidRPr="00CC2519" w:rsidRDefault="008E1C27" w:rsidP="008E1C27">
      <w:pPr>
        <w:tabs>
          <w:tab w:val="left" w:pos="1755"/>
        </w:tabs>
        <w:rPr>
          <w:lang w:val="en-US"/>
        </w:rPr>
      </w:pPr>
      <w:r>
        <w:rPr>
          <w:rFonts w:ascii="Times Roman AzLat" w:hAnsi="Times Roman AzLat"/>
          <w:noProof/>
          <w:spacing w:val="2"/>
        </w:rPr>
        <w:lastRenderedPageBreak/>
        <w:pict>
          <v:shape id="_x0000_s1029" type="#_x0000_t202" style="position:absolute;margin-left:95.7pt;margin-top:247.9pt;width:324pt;height:25.25pt;z-index:251663360" filled="f" stroked="f">
            <v:textbox style="mso-next-textbox:#_x0000_s1029">
              <w:txbxContent>
                <w:p w:rsidR="008E1C27" w:rsidRDefault="008E1C27" w:rsidP="008E1C27">
                  <w:pPr>
                    <w:pStyle w:val="a5"/>
                    <w:widowControl w:val="0"/>
                    <w:spacing w:line="360" w:lineRule="auto"/>
                    <w:rPr>
                      <w:rFonts w:ascii="Times Roman AzLat" w:hAnsi="Times Roman AzLat"/>
                      <w:spacing w:val="2"/>
                    </w:rPr>
                  </w:pPr>
                  <w:r>
                    <w:rPr>
                      <w:rFonts w:ascii="Times Roman AzLat" w:hAnsi="Times Roman AzLat"/>
                      <w:spacing w:val="2"/>
                    </w:rPr>
                    <w:t>- тядгиг едилян биткинин йайылма сярщядди</w:t>
                  </w:r>
                </w:p>
                <w:p w:rsidR="008E1C27" w:rsidRDefault="008E1C27" w:rsidP="008E1C27">
                  <w:pPr>
                    <w:pStyle w:val="a5"/>
                    <w:widowControl w:val="0"/>
                    <w:spacing w:line="360" w:lineRule="auto"/>
                    <w:ind w:left="-360" w:firstLine="120"/>
                    <w:jc w:val="center"/>
                    <w:rPr>
                      <w:rFonts w:ascii="Times Roman AzLat" w:hAnsi="Times Roman AzLat"/>
                      <w:spacing w:val="2"/>
                    </w:rPr>
                  </w:pPr>
                  <w:r>
                    <w:rPr>
                      <w:rFonts w:ascii="Times Roman AzLat" w:hAnsi="Times Roman AzLat"/>
                      <w:spacing w:val="2"/>
                    </w:rPr>
                    <w:t>сярщядди</w:t>
                  </w:r>
                </w:p>
                <w:p w:rsidR="008E1C27" w:rsidRDefault="008E1C27" w:rsidP="008E1C27"/>
              </w:txbxContent>
            </v:textbox>
          </v:shape>
        </w:pict>
      </w:r>
      <w:r>
        <w:rPr>
          <w:rFonts w:ascii="Times Roman AzLat" w:hAnsi="Times Roman AzLat"/>
          <w:noProof/>
          <w:spacing w:val="2"/>
        </w:rPr>
        <w:pict>
          <v:shape id="_x0000_s1028" type="#_x0000_t202" style="position:absolute;margin-left:95.95pt;margin-top:222.3pt;width:174pt;height:25.25pt;z-index:251662336" filled="f" stroked="f">
            <v:textbox style="mso-next-textbox:#_x0000_s1028">
              <w:txbxContent>
                <w:p w:rsidR="008E1C27" w:rsidRDefault="008E1C27" w:rsidP="008E1C27">
                  <w:pPr>
                    <w:pStyle w:val="a5"/>
                    <w:widowControl w:val="0"/>
                    <w:spacing w:line="360" w:lineRule="auto"/>
                    <w:jc w:val="both"/>
                    <w:rPr>
                      <w:rFonts w:ascii="Times Roman AzLat" w:hAnsi="Times Roman AzLat"/>
                      <w:spacing w:val="2"/>
                    </w:rPr>
                  </w:pPr>
                  <w:r>
                    <w:rPr>
                      <w:rFonts w:ascii="Times Roman AzLat" w:hAnsi="Times Roman AzLat"/>
                      <w:spacing w:val="2"/>
                    </w:rPr>
                    <w:t>- маршрутларын истигамяти</w:t>
                  </w:r>
                </w:p>
                <w:p w:rsidR="008E1C27" w:rsidRDefault="008E1C27" w:rsidP="008E1C27">
                  <w:pPr>
                    <w:pStyle w:val="a5"/>
                    <w:widowControl w:val="0"/>
                    <w:spacing w:line="360" w:lineRule="auto"/>
                    <w:ind w:left="-360" w:firstLine="120"/>
                    <w:jc w:val="center"/>
                    <w:rPr>
                      <w:rFonts w:ascii="Times Roman AzLat" w:hAnsi="Times Roman AzLat"/>
                      <w:spacing w:val="2"/>
                    </w:rPr>
                  </w:pPr>
                  <w:r>
                    <w:rPr>
                      <w:rFonts w:ascii="Times Roman AzLat" w:hAnsi="Times Roman AzLat"/>
                      <w:spacing w:val="2"/>
                    </w:rPr>
                    <w:t>сярщядди</w:t>
                  </w:r>
                </w:p>
                <w:p w:rsidR="008E1C27" w:rsidRDefault="008E1C27" w:rsidP="008E1C27"/>
              </w:txbxContent>
            </v:textbox>
          </v:shape>
        </w:pict>
      </w:r>
      <w:r>
        <w:rPr>
          <w:rFonts w:ascii="Times Roman AzLat" w:hAnsi="Times Roman AzLat"/>
          <w:noProof/>
          <w:spacing w:val="2"/>
        </w:rPr>
        <w:pict>
          <v:shape id="_x0000_s1030" type="#_x0000_t202" style="position:absolute;margin-left:103.6pt;margin-top:200.5pt;width:2in;height:29.85pt;z-index:251664384" filled="f" stroked="f">
            <v:textbox style="mso-next-textbox:#_x0000_s1030">
              <w:txbxContent>
                <w:p w:rsidR="008E1C27" w:rsidRDefault="008E1C27" w:rsidP="008E1C27">
                  <w:pPr>
                    <w:pStyle w:val="a5"/>
                    <w:widowControl w:val="0"/>
                    <w:spacing w:line="360" w:lineRule="auto"/>
                    <w:ind w:left="-360" w:firstLine="120"/>
                    <w:rPr>
                      <w:rFonts w:ascii="Times Roman AzLat" w:hAnsi="Times Roman AzLat"/>
                      <w:spacing w:val="2"/>
                    </w:rPr>
                  </w:pPr>
                  <w:r>
                    <w:rPr>
                      <w:rFonts w:ascii="Times Roman AzLat" w:hAnsi="Times Roman AzLat"/>
                      <w:spacing w:val="2"/>
                    </w:rPr>
                    <w:t>-</w:t>
                  </w:r>
                  <w:r>
                    <w:rPr>
                      <w:spacing w:val="2"/>
                      <w:lang w:val="en-US"/>
                    </w:rPr>
                    <w:t>-</w:t>
                  </w:r>
                  <w:r>
                    <w:rPr>
                      <w:rFonts w:ascii="Times Roman AzLat" w:hAnsi="Times Roman AzLat"/>
                      <w:spacing w:val="2"/>
                    </w:rPr>
                    <w:t>йекжинс</w:t>
                  </w:r>
                  <w:r>
                    <w:rPr>
                      <w:spacing w:val="2"/>
                      <w:lang w:val="en-US"/>
                    </w:rPr>
                    <w:t xml:space="preserve"> </w:t>
                  </w:r>
                  <w:r>
                    <w:rPr>
                      <w:rFonts w:ascii="Times Roman AzLat" w:hAnsi="Times Roman AzLat"/>
                      <w:spacing w:val="2"/>
                    </w:rPr>
                    <w:t>сащялярин сярщя</w:t>
                  </w:r>
                  <w:r>
                    <w:rPr>
                      <w:rFonts w:ascii="Times Roman AzLat" w:hAnsi="Times Roman AzLat"/>
                      <w:spacing w:val="2"/>
                    </w:rPr>
                    <w:t>д</w:t>
                  </w:r>
                  <w:r>
                    <w:rPr>
                      <w:rFonts w:ascii="Times Roman AzLat" w:hAnsi="Times Roman AzLat"/>
                      <w:spacing w:val="2"/>
                    </w:rPr>
                    <w:t>ди</w:t>
                  </w:r>
                </w:p>
                <w:p w:rsidR="008E1C27" w:rsidRDefault="008E1C27" w:rsidP="008E1C27"/>
              </w:txbxContent>
            </v:textbox>
          </v:shape>
        </w:pict>
      </w:r>
      <w:r>
        <w:rPr>
          <w:rFonts w:ascii="Times Roman AzLat" w:hAnsi="Times Roman AzLat"/>
          <w:noProof/>
        </w:rPr>
        <w:drawing>
          <wp:inline distT="0" distB="0" distL="0" distR="0">
            <wp:extent cx="3476625" cy="3571875"/>
            <wp:effectExtent l="19050" t="0" r="9525" b="0"/>
            <wp:docPr id="2" name="Рисунок 2" descr="scan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121"/>
                    <pic:cNvPicPr>
                      <a:picLocks noChangeAspect="1" noChangeArrowheads="1"/>
                    </pic:cNvPicPr>
                  </pic:nvPicPr>
                  <pic:blipFill>
                    <a:blip r:embed="rId6" cstate="print"/>
                    <a:srcRect/>
                    <a:stretch>
                      <a:fillRect/>
                    </a:stretch>
                  </pic:blipFill>
                  <pic:spPr bwMode="auto">
                    <a:xfrm>
                      <a:off x="0" y="0"/>
                      <a:ext cx="3476625" cy="3571875"/>
                    </a:xfrm>
                    <a:prstGeom prst="rect">
                      <a:avLst/>
                    </a:prstGeom>
                    <a:noFill/>
                    <a:ln w="9525">
                      <a:noFill/>
                      <a:miter lim="800000"/>
                      <a:headEnd/>
                      <a:tailEnd/>
                    </a:ln>
                  </pic:spPr>
                </pic:pic>
              </a:graphicData>
            </a:graphic>
          </wp:inline>
        </w:drawing>
      </w:r>
    </w:p>
    <w:p w:rsidR="008E1C27" w:rsidRPr="00CC2519" w:rsidRDefault="008E1C27" w:rsidP="008E1C27">
      <w:pPr>
        <w:pStyle w:val="a5"/>
        <w:widowControl w:val="0"/>
        <w:ind w:firstLine="567"/>
        <w:jc w:val="both"/>
        <w:rPr>
          <w:spacing w:val="2"/>
          <w:lang w:val="en-US"/>
        </w:rPr>
      </w:pPr>
      <w:r w:rsidRPr="00CC2519">
        <w:rPr>
          <w:spacing w:val="2"/>
          <w:lang w:val="en-US"/>
        </w:rPr>
        <w:t xml:space="preserve">Şəkil 2. Kütləvi yayılma sahəsinin ölçüsünün təyini üsulları  </w:t>
      </w:r>
    </w:p>
    <w:p w:rsidR="008E1C27" w:rsidRPr="00CC2519" w:rsidRDefault="008E1C27" w:rsidP="008E1C27">
      <w:pPr>
        <w:pStyle w:val="a5"/>
        <w:widowControl w:val="0"/>
        <w:jc w:val="both"/>
        <w:rPr>
          <w:spacing w:val="2"/>
          <w:lang w:val="en-US"/>
        </w:rPr>
      </w:pPr>
      <w:r w:rsidRPr="00CC2519">
        <w:rPr>
          <w:spacing w:val="2"/>
          <w:lang w:val="en-US"/>
        </w:rPr>
        <w:t xml:space="preserve">        Sahələrin ölçüsünü təyin etmək üçün eninə və uzununa (paralel və perpendikulyar istiqamətdə) addımlarla ölçülür (şəkil 2). Sonra ayrı-ayrı kiçik yayılma sahələri üzrə olan addım ölçüləri sayılır, cəmlənir və ümumilikdə vahid kütləvi yayılma sahəsinin ölçüsü tapılır. Bu zaman ümumi sahədə ayrı-ayrı kiçik yayılma sahələrinin ümumi yayılma sahəsinin neçə %-i təşkil etməsi nəzərə alınır.</w:t>
      </w:r>
    </w:p>
    <w:p w:rsidR="008E1C27" w:rsidRPr="00CC2519" w:rsidRDefault="008E1C27" w:rsidP="008E1C27">
      <w:pPr>
        <w:pStyle w:val="a5"/>
        <w:widowControl w:val="0"/>
        <w:ind w:firstLine="567"/>
        <w:jc w:val="both"/>
        <w:rPr>
          <w:b/>
          <w:spacing w:val="2"/>
          <w:lang w:val="en-US"/>
        </w:rPr>
      </w:pPr>
      <w:r w:rsidRPr="00CC2519">
        <w:rPr>
          <w:b/>
          <w:spacing w:val="2"/>
          <w:lang w:val="en-US"/>
        </w:rPr>
        <w:t xml:space="preserve">Məhsuldarlığın təyini </w:t>
      </w:r>
    </w:p>
    <w:p w:rsidR="008E1C27" w:rsidRPr="00CC2519" w:rsidRDefault="008E1C27" w:rsidP="008E1C27">
      <w:pPr>
        <w:pStyle w:val="a5"/>
        <w:widowControl w:val="0"/>
        <w:ind w:firstLine="567"/>
        <w:jc w:val="both"/>
        <w:rPr>
          <w:spacing w:val="2"/>
          <w:lang w:val="en-US"/>
        </w:rPr>
      </w:pPr>
      <w:r w:rsidRPr="00CC2519">
        <w:rPr>
          <w:spacing w:val="2"/>
          <w:lang w:val="en-US"/>
        </w:rPr>
        <w:t>Dərman bitkilərinin məhsuldarlığını təyin etmək üçün 3 üsuldan istifadə edilir.</w:t>
      </w:r>
    </w:p>
    <w:p w:rsidR="008E1C27" w:rsidRPr="00CC2519" w:rsidRDefault="008E1C27" w:rsidP="008E1C27">
      <w:pPr>
        <w:pStyle w:val="a5"/>
        <w:widowControl w:val="0"/>
        <w:ind w:firstLine="567"/>
        <w:jc w:val="both"/>
        <w:rPr>
          <w:spacing w:val="2"/>
          <w:lang w:val="en-US"/>
        </w:rPr>
      </w:pPr>
      <w:r w:rsidRPr="00CC2519">
        <w:rPr>
          <w:spacing w:val="2"/>
          <w:lang w:val="en-US"/>
        </w:rPr>
        <w:t>1. Hesabat meydançaları üsulu. Hesabat meydançaları dedikdə, kütləvi yayılma sahəsində bitkinin çəkisini, sayını və yaxud proyektiv örtük sahəsini təyin etmək üçün müəyyən edilmiş xüsusi ölçülərə malik (0,25 m</w:t>
      </w:r>
      <w:r w:rsidRPr="00CC2519">
        <w:rPr>
          <w:spacing w:val="2"/>
          <w:vertAlign w:val="superscript"/>
          <w:lang w:val="en-US"/>
        </w:rPr>
        <w:t>2</w:t>
      </w:r>
      <w:r w:rsidRPr="00CC2519">
        <w:rPr>
          <w:spacing w:val="2"/>
          <w:lang w:val="en-US"/>
        </w:rPr>
        <w:t>-dən 10 m</w:t>
      </w:r>
      <w:r w:rsidRPr="00CC2519">
        <w:rPr>
          <w:spacing w:val="2"/>
          <w:vertAlign w:val="superscript"/>
          <w:lang w:val="en-US"/>
        </w:rPr>
        <w:t>2</w:t>
      </w:r>
      <w:r w:rsidRPr="00CC2519">
        <w:rPr>
          <w:spacing w:val="2"/>
          <w:lang w:val="en-US"/>
        </w:rPr>
        <w:t>-ə qədər) sahə başa düşülür.  Hündür olmayan ot bitkiləri və xammal kimi yerüstü hissəsi istifadə olunan kol bitkilərinin (may inciçiçəyi, mərcangilə, solmazçiçək və s.) xammal ehtiyatının təyini bu üsulla həyata keçirilir. Üsul ən sadə üsuldur. Lakin çox zəhmət tələb edir və bu üsulla müəyyən sahədə alınan nəticələri bitkinin yayı1dığı digər sahələrə tətbiq etmək olmur. Bu üsulla işə başlayanda ilk növbədə bitkinin yayıldığı sahədə bir neçə hesabat meydançaları ayırırlar. Hesabat meydançalarını bitkinin yayıldığı sahənin bütün ərazisinin müxtəlif yerlərində ayırmaq lazımdır.</w:t>
      </w:r>
    </w:p>
    <w:p w:rsidR="008E1C27" w:rsidRPr="00CC2519" w:rsidRDefault="008E1C27" w:rsidP="008E1C27">
      <w:pPr>
        <w:pStyle w:val="a5"/>
        <w:widowControl w:val="0"/>
        <w:ind w:firstLine="567"/>
        <w:jc w:val="both"/>
        <w:rPr>
          <w:spacing w:val="2"/>
          <w:lang w:val="en-US"/>
        </w:rPr>
      </w:pPr>
      <w:r w:rsidRPr="00CC2519">
        <w:rPr>
          <w:spacing w:val="2"/>
          <w:lang w:val="en-US"/>
        </w:rPr>
        <w:t>Xammalın məhsuldarlığını hesabat meydançalırnda təyin et</w:t>
      </w:r>
      <w:r>
        <w:rPr>
          <w:rFonts w:ascii="Calibri" w:hAnsi="Calibri"/>
          <w:spacing w:val="2"/>
          <w:lang w:val="az-Latn-AZ"/>
        </w:rPr>
        <w:softHyphen/>
      </w:r>
      <w:r w:rsidRPr="00CC2519">
        <w:rPr>
          <w:spacing w:val="2"/>
          <w:lang w:val="en-US"/>
        </w:rPr>
        <w:t>mək daha asan başa gəlir. İlk növbədə yetkin bitkilərin sayından asılı olaraq qeydiyyat meydançaların seriyası müəyyən olunur. Adi dazı, may inciçiçəyi, acı yovşan, adi şirquyruğu, qumluq sol</w:t>
      </w:r>
      <w:r>
        <w:rPr>
          <w:rFonts w:ascii="Calibri" w:hAnsi="Calibri"/>
          <w:spacing w:val="2"/>
          <w:lang w:val="az-Latn-AZ"/>
        </w:rPr>
        <w:softHyphen/>
      </w:r>
      <w:r w:rsidRPr="00CC2519">
        <w:rPr>
          <w:spacing w:val="2"/>
          <w:lang w:val="en-US"/>
        </w:rPr>
        <w:t>mazçiçəyi və s. kimi bitkilər üçün qeydiyyat meydançalırının öl</w:t>
      </w:r>
      <w:r>
        <w:rPr>
          <w:rFonts w:ascii="Calibri" w:hAnsi="Calibri"/>
          <w:spacing w:val="2"/>
          <w:lang w:val="az-Latn-AZ"/>
        </w:rPr>
        <w:softHyphen/>
      </w:r>
      <w:r w:rsidRPr="00CC2519">
        <w:rPr>
          <w:spacing w:val="2"/>
          <w:lang w:val="en-US"/>
        </w:rPr>
        <w:t>çüsü 1 m</w:t>
      </w:r>
      <w:r w:rsidRPr="00CC2519">
        <w:rPr>
          <w:spacing w:val="2"/>
          <w:vertAlign w:val="superscript"/>
          <w:lang w:val="en-US"/>
        </w:rPr>
        <w:t>2</w:t>
      </w:r>
      <w:r w:rsidRPr="00CC2519">
        <w:rPr>
          <w:spacing w:val="2"/>
          <w:lang w:val="en-US"/>
        </w:rPr>
        <w:t xml:space="preserve"> olmalıdır. Kol bitkilərinin (adi moruq, itburnunun müx</w:t>
      </w:r>
      <w:r>
        <w:rPr>
          <w:rFonts w:ascii="Calibri" w:hAnsi="Calibri"/>
          <w:spacing w:val="2"/>
          <w:lang w:val="az-Latn-AZ"/>
        </w:rPr>
        <w:softHyphen/>
      </w:r>
      <w:r w:rsidRPr="00CC2519">
        <w:rPr>
          <w:spacing w:val="2"/>
          <w:lang w:val="en-US"/>
        </w:rPr>
        <w:t>təlif növləri, adi başınağacı və s.) məhsuldarlığını müəyyən et</w:t>
      </w:r>
      <w:r>
        <w:rPr>
          <w:rFonts w:ascii="Calibri" w:hAnsi="Calibri"/>
          <w:spacing w:val="2"/>
          <w:lang w:val="az-Latn-AZ"/>
        </w:rPr>
        <w:softHyphen/>
      </w:r>
      <w:r w:rsidRPr="00CC2519">
        <w:rPr>
          <w:spacing w:val="2"/>
          <w:lang w:val="en-US"/>
        </w:rPr>
        <w:t>mək üçün 10 m</w:t>
      </w:r>
      <w:r w:rsidRPr="00CC2519">
        <w:rPr>
          <w:spacing w:val="2"/>
          <w:vertAlign w:val="superscript"/>
          <w:lang w:val="en-US"/>
        </w:rPr>
        <w:t>2</w:t>
      </w:r>
      <w:r w:rsidRPr="00CC2519">
        <w:rPr>
          <w:spacing w:val="2"/>
          <w:lang w:val="en-US"/>
        </w:rPr>
        <w:t>, iri kol və çox da böyük olmayan ağac bit</w:t>
      </w:r>
      <w:r>
        <w:rPr>
          <w:rFonts w:ascii="Calibri" w:hAnsi="Calibri"/>
          <w:spacing w:val="2"/>
          <w:lang w:val="az-Latn-AZ"/>
        </w:rPr>
        <w:softHyphen/>
      </w:r>
      <w:r w:rsidRPr="00CC2519">
        <w:rPr>
          <w:spacing w:val="2"/>
          <w:lang w:val="en-US"/>
        </w:rPr>
        <w:t>ki</w:t>
      </w:r>
      <w:r>
        <w:rPr>
          <w:rFonts w:ascii="Calibri" w:hAnsi="Calibri"/>
          <w:spacing w:val="2"/>
          <w:lang w:val="az-Latn-AZ"/>
        </w:rPr>
        <w:softHyphen/>
      </w:r>
      <w:r w:rsidRPr="00CC2519">
        <w:rPr>
          <w:spacing w:val="2"/>
          <w:lang w:val="en-US"/>
        </w:rPr>
        <w:t>lə</w:t>
      </w:r>
      <w:r>
        <w:rPr>
          <w:rFonts w:ascii="Calibri" w:hAnsi="Calibri"/>
          <w:spacing w:val="2"/>
          <w:lang w:val="az-Latn-AZ"/>
        </w:rPr>
        <w:softHyphen/>
      </w:r>
      <w:r w:rsidRPr="00CC2519">
        <w:rPr>
          <w:spacing w:val="2"/>
          <w:lang w:val="en-US"/>
        </w:rPr>
        <w:t>ri (adi quşarmudu, işlədici murdarça və s.)  üçün 10-100 m</w:t>
      </w:r>
      <w:r w:rsidRPr="00CC2519">
        <w:rPr>
          <w:spacing w:val="2"/>
          <w:vertAlign w:val="superscript"/>
          <w:lang w:val="en-US"/>
        </w:rPr>
        <w:t>2</w:t>
      </w:r>
      <w:r w:rsidRPr="00CC2519">
        <w:rPr>
          <w:spacing w:val="2"/>
          <w:lang w:val="en-US"/>
        </w:rPr>
        <w:t xml:space="preserve"> öl</w:t>
      </w:r>
      <w:r>
        <w:rPr>
          <w:rFonts w:ascii="Calibri" w:hAnsi="Calibri"/>
          <w:spacing w:val="2"/>
          <w:lang w:val="az-Latn-AZ"/>
        </w:rPr>
        <w:softHyphen/>
      </w:r>
      <w:r w:rsidRPr="00CC2519">
        <w:rPr>
          <w:spacing w:val="2"/>
          <w:lang w:val="en-US"/>
        </w:rPr>
        <w:t>çü</w:t>
      </w:r>
      <w:r>
        <w:rPr>
          <w:rFonts w:ascii="Calibri" w:hAnsi="Calibri"/>
          <w:spacing w:val="2"/>
          <w:lang w:val="az-Latn-AZ"/>
        </w:rPr>
        <w:softHyphen/>
      </w:r>
      <w:r w:rsidRPr="00CC2519">
        <w:rPr>
          <w:spacing w:val="2"/>
          <w:lang w:val="en-US"/>
        </w:rPr>
        <w:t>də meydançaların olması məsləhət görülür. O hesabat mey</w:t>
      </w:r>
      <w:r>
        <w:rPr>
          <w:rFonts w:ascii="Calibri" w:hAnsi="Calibri"/>
          <w:spacing w:val="2"/>
          <w:lang w:val="az-Latn-AZ"/>
        </w:rPr>
        <w:softHyphen/>
      </w:r>
      <w:r w:rsidRPr="00CC2519">
        <w:rPr>
          <w:spacing w:val="2"/>
          <w:lang w:val="en-US"/>
        </w:rPr>
        <w:t>dan</w:t>
      </w:r>
      <w:r>
        <w:rPr>
          <w:rFonts w:ascii="Calibri" w:hAnsi="Calibri"/>
          <w:spacing w:val="2"/>
          <w:lang w:val="az-Latn-AZ"/>
        </w:rPr>
        <w:softHyphen/>
      </w:r>
      <w:r w:rsidRPr="00CC2519">
        <w:rPr>
          <w:spacing w:val="2"/>
          <w:lang w:val="en-US"/>
        </w:rPr>
        <w:t>çaları optimal hesab olunr ki, orada 5-dən az olmayaraq təd</w:t>
      </w:r>
      <w:r>
        <w:rPr>
          <w:rFonts w:ascii="Calibri" w:hAnsi="Calibri"/>
          <w:spacing w:val="2"/>
          <w:lang w:val="az-Latn-AZ"/>
        </w:rPr>
        <w:softHyphen/>
      </w:r>
      <w:r w:rsidRPr="00CC2519">
        <w:rPr>
          <w:spacing w:val="2"/>
          <w:lang w:val="en-US"/>
        </w:rPr>
        <w:t>qiq olunan yetkin bitki nümunəsi olsun. Formasına görə hesa</w:t>
      </w:r>
      <w:r>
        <w:rPr>
          <w:rFonts w:ascii="Calibri" w:hAnsi="Calibri"/>
          <w:spacing w:val="2"/>
          <w:lang w:val="az-Latn-AZ"/>
        </w:rPr>
        <w:softHyphen/>
      </w:r>
      <w:r w:rsidRPr="00CC2519">
        <w:rPr>
          <w:spacing w:val="2"/>
          <w:lang w:val="en-US"/>
        </w:rPr>
        <w:t xml:space="preserve">bat meydançaları kvadrat, girdə və düzbucaqlı ola bilər.   </w:t>
      </w:r>
    </w:p>
    <w:p w:rsidR="008E1C27" w:rsidRPr="00CC2519" w:rsidRDefault="008E1C27" w:rsidP="008E1C27">
      <w:pPr>
        <w:pStyle w:val="a5"/>
        <w:widowControl w:val="0"/>
        <w:ind w:firstLine="567"/>
        <w:jc w:val="both"/>
        <w:rPr>
          <w:spacing w:val="2"/>
          <w:lang w:val="en-US"/>
        </w:rPr>
      </w:pPr>
      <w:r w:rsidRPr="00CC2519">
        <w:rPr>
          <w:spacing w:val="2"/>
          <w:lang w:val="en-US"/>
        </w:rPr>
        <w:t>Bir kütləvi yayılma sahəsinin daxilində hərəkət edərək tədqiq olunan bitkinin olmasından asılı olaraq hər 3; 5; 10; 20 ad</w:t>
      </w:r>
      <w:r>
        <w:rPr>
          <w:rFonts w:ascii="Calibri" w:hAnsi="Calibri"/>
          <w:spacing w:val="2"/>
          <w:lang w:val="az-Latn-AZ"/>
        </w:rPr>
        <w:softHyphen/>
      </w:r>
      <w:r w:rsidRPr="00CC2519">
        <w:rPr>
          <w:spacing w:val="2"/>
          <w:lang w:val="en-US"/>
        </w:rPr>
        <w:t>dım</w:t>
      </w:r>
      <w:r>
        <w:rPr>
          <w:rFonts w:ascii="Calibri" w:hAnsi="Calibri"/>
          <w:spacing w:val="2"/>
          <w:lang w:val="az-Latn-AZ"/>
        </w:rPr>
        <w:softHyphen/>
      </w:r>
      <w:r w:rsidRPr="00CC2519">
        <w:rPr>
          <w:spacing w:val="2"/>
          <w:lang w:val="en-US"/>
        </w:rPr>
        <w:t>dan bir meydançalar ayırırlar. Əgər tədqiq edilən növ sahə</w:t>
      </w:r>
      <w:r>
        <w:rPr>
          <w:rFonts w:ascii="Calibri" w:hAnsi="Calibri"/>
          <w:spacing w:val="2"/>
          <w:lang w:val="az-Latn-AZ"/>
        </w:rPr>
        <w:softHyphen/>
      </w:r>
      <w:r w:rsidRPr="00CC2519">
        <w:rPr>
          <w:spacing w:val="2"/>
          <w:lang w:val="en-US"/>
        </w:rPr>
        <w:t xml:space="preserve">nin </w:t>
      </w:r>
      <w:r w:rsidRPr="00CC2519">
        <w:rPr>
          <w:spacing w:val="2"/>
          <w:lang w:val="en-US"/>
        </w:rPr>
        <w:lastRenderedPageBreak/>
        <w:t>bitki örtüyündə üstün</w:t>
      </w:r>
      <w:r w:rsidRPr="0074261B">
        <w:rPr>
          <w:rFonts w:ascii="Times Roman AzLat" w:hAnsi="Times Roman AzLat"/>
          <w:spacing w:val="2"/>
          <w:lang w:val="en-US"/>
        </w:rPr>
        <w:softHyphen/>
      </w:r>
      <w:r w:rsidRPr="00CC2519">
        <w:rPr>
          <w:spacing w:val="2"/>
          <w:lang w:val="en-US"/>
        </w:rPr>
        <w:t>lük təşkil edirsə və onun nümunələri sa</w:t>
      </w:r>
      <w:r>
        <w:rPr>
          <w:rFonts w:ascii="Calibri" w:hAnsi="Calibri"/>
          <w:spacing w:val="2"/>
          <w:lang w:val="az-Latn-AZ"/>
        </w:rPr>
        <w:softHyphen/>
      </w:r>
      <w:r w:rsidRPr="00CC2519">
        <w:rPr>
          <w:spacing w:val="2"/>
          <w:lang w:val="en-US"/>
        </w:rPr>
        <w:t>hədə təxminən bərabər surətdə yayılıbsa, 15-25 hesabat mey</w:t>
      </w:r>
      <w:r>
        <w:rPr>
          <w:rFonts w:ascii="Calibri" w:hAnsi="Calibri"/>
          <w:spacing w:val="2"/>
          <w:lang w:val="az-Latn-AZ"/>
        </w:rPr>
        <w:softHyphen/>
      </w:r>
      <w:r w:rsidRPr="00CC2519">
        <w:rPr>
          <w:spacing w:val="2"/>
          <w:lang w:val="en-US"/>
        </w:rPr>
        <w:t>dan</w:t>
      </w:r>
      <w:r>
        <w:rPr>
          <w:rFonts w:ascii="Calibri" w:hAnsi="Calibri"/>
          <w:spacing w:val="2"/>
          <w:lang w:val="az-Latn-AZ"/>
        </w:rPr>
        <w:softHyphen/>
      </w:r>
      <w:r w:rsidRPr="00CC2519">
        <w:rPr>
          <w:spacing w:val="2"/>
          <w:lang w:val="en-US"/>
        </w:rPr>
        <w:t>çası ayırmaq kifayət edir. Əgər tədqiq edilən növ sahədə bol de</w:t>
      </w:r>
      <w:r>
        <w:rPr>
          <w:rFonts w:ascii="Calibri" w:hAnsi="Calibri"/>
          <w:spacing w:val="2"/>
          <w:lang w:val="az-Latn-AZ"/>
        </w:rPr>
        <w:softHyphen/>
      </w:r>
      <w:r w:rsidRPr="00CC2519">
        <w:rPr>
          <w:spacing w:val="2"/>
          <w:lang w:val="en-US"/>
        </w:rPr>
        <w:t>yil</w:t>
      </w:r>
      <w:r>
        <w:rPr>
          <w:rFonts w:ascii="Calibri" w:hAnsi="Calibri"/>
          <w:spacing w:val="2"/>
          <w:lang w:val="az-Latn-AZ"/>
        </w:rPr>
        <w:softHyphen/>
      </w:r>
      <w:r w:rsidRPr="00CC2519">
        <w:rPr>
          <w:spacing w:val="2"/>
          <w:lang w:val="en-US"/>
        </w:rPr>
        <w:t>dirsə, həm də qeyri-bərabər yayılmışdırsa hesabat mey</w:t>
      </w:r>
      <w:r>
        <w:rPr>
          <w:rFonts w:ascii="Calibri" w:hAnsi="Calibri"/>
          <w:spacing w:val="2"/>
          <w:lang w:val="az-Latn-AZ"/>
        </w:rPr>
        <w:softHyphen/>
      </w:r>
      <w:r w:rsidRPr="00CC2519">
        <w:rPr>
          <w:spacing w:val="2"/>
          <w:lang w:val="en-US"/>
        </w:rPr>
        <w:t>dan</w:t>
      </w:r>
      <w:r>
        <w:rPr>
          <w:rFonts w:ascii="Calibri" w:hAnsi="Calibri"/>
          <w:spacing w:val="2"/>
          <w:lang w:val="az-Latn-AZ"/>
        </w:rPr>
        <w:softHyphen/>
      </w:r>
      <w:r w:rsidRPr="00CC2519">
        <w:rPr>
          <w:spacing w:val="2"/>
          <w:lang w:val="en-US"/>
        </w:rPr>
        <w:t>ça</w:t>
      </w:r>
      <w:r>
        <w:rPr>
          <w:rFonts w:ascii="Calibri" w:hAnsi="Calibri"/>
          <w:spacing w:val="2"/>
          <w:lang w:val="az-Latn-AZ"/>
        </w:rPr>
        <w:softHyphen/>
      </w:r>
      <w:r w:rsidRPr="00CC2519">
        <w:rPr>
          <w:spacing w:val="2"/>
          <w:lang w:val="en-US"/>
        </w:rPr>
        <w:t>larının sayı 50-dən az olmamalıdır. Ümumiyyətlə, orta kvad</w:t>
      </w:r>
      <w:r>
        <w:rPr>
          <w:rFonts w:ascii="Calibri" w:hAnsi="Calibri"/>
          <w:spacing w:val="2"/>
          <w:lang w:val="az-Latn-AZ"/>
        </w:rPr>
        <w:softHyphen/>
      </w:r>
      <w:r w:rsidRPr="00CC2519">
        <w:rPr>
          <w:spacing w:val="2"/>
          <w:lang w:val="en-US"/>
        </w:rPr>
        <w:t>ra</w:t>
      </w:r>
      <w:r>
        <w:rPr>
          <w:rFonts w:ascii="Calibri" w:hAnsi="Calibri"/>
          <w:spacing w:val="2"/>
          <w:lang w:val="az-Latn-AZ"/>
        </w:rPr>
        <w:softHyphen/>
      </w:r>
      <w:r w:rsidRPr="00CC2519">
        <w:rPr>
          <w:spacing w:val="2"/>
          <w:lang w:val="en-US"/>
        </w:rPr>
        <w:t>tik kənaraçıxma aşağıdakı düstur əsasında müəyyən edilir:</w:t>
      </w:r>
    </w:p>
    <w:p w:rsidR="008E1C27" w:rsidRPr="00CC2519" w:rsidRDefault="008E1C27" w:rsidP="008E1C27">
      <w:pPr>
        <w:pStyle w:val="a5"/>
        <w:widowControl w:val="0"/>
        <w:ind w:firstLine="720"/>
        <w:jc w:val="both"/>
        <w:rPr>
          <w:spacing w:val="2"/>
          <w:lang w:val="en-US"/>
        </w:rPr>
      </w:pPr>
      <w:r w:rsidRPr="00CC2519">
        <w:rPr>
          <w:spacing w:val="2"/>
          <w:lang w:val="en-US"/>
        </w:rPr>
        <w:t>S = a x k</w:t>
      </w:r>
    </w:p>
    <w:p w:rsidR="008E1C27" w:rsidRPr="00CC2519" w:rsidRDefault="008E1C27" w:rsidP="008E1C27">
      <w:pPr>
        <w:pStyle w:val="a5"/>
        <w:widowControl w:val="0"/>
        <w:ind w:firstLine="567"/>
        <w:jc w:val="both"/>
        <w:rPr>
          <w:spacing w:val="2"/>
          <w:lang w:val="en-US"/>
        </w:rPr>
      </w:pPr>
      <w:r w:rsidRPr="00CC2519">
        <w:rPr>
          <w:spacing w:val="2"/>
          <w:lang w:val="en-US"/>
        </w:rPr>
        <w:t>Burada, a - ölçülən əmsalın maksimal və minimal dərəcələri arasındakı fərqdir; k - təyin edilmiş hesabat meydançalarının sayın</w:t>
      </w:r>
      <w:r>
        <w:rPr>
          <w:rFonts w:ascii="Calibri" w:hAnsi="Calibri"/>
          <w:spacing w:val="2"/>
          <w:lang w:val="az-Latn-AZ"/>
        </w:rPr>
        <w:softHyphen/>
      </w:r>
      <w:r w:rsidRPr="00CC2519">
        <w:rPr>
          <w:spacing w:val="2"/>
          <w:lang w:val="en-US"/>
        </w:rPr>
        <w:t>dan asılı olan əmsaldır (seçim dərəcəsidir), (Snedekor, 1961), (cədvəl 1).</w:t>
      </w:r>
    </w:p>
    <w:p w:rsidR="008E1C27" w:rsidRPr="0074261B" w:rsidRDefault="008E1C27" w:rsidP="008E1C27">
      <w:pPr>
        <w:pStyle w:val="ad"/>
        <w:tabs>
          <w:tab w:val="left" w:pos="0"/>
          <w:tab w:val="left" w:pos="567"/>
        </w:tabs>
        <w:jc w:val="both"/>
        <w:rPr>
          <w:rFonts w:ascii="Times Roman AzLat" w:hAnsi="Times Roman AzLat"/>
          <w:sz w:val="24"/>
          <w:szCs w:val="24"/>
          <w:lang w:val="ru-RU"/>
        </w:rPr>
      </w:pPr>
      <w:r w:rsidRPr="00CC2519">
        <w:rPr>
          <w:sz w:val="24"/>
          <w:szCs w:val="24"/>
        </w:rPr>
        <w:t xml:space="preserve">        </w:t>
      </w:r>
      <w:r w:rsidRPr="00CC2519">
        <w:rPr>
          <w:sz w:val="24"/>
          <w:szCs w:val="24"/>
          <w:lang w:val="az-Latn-AZ"/>
        </w:rPr>
        <w:t xml:space="preserve">Cədvəl 1. </w:t>
      </w:r>
      <w:r w:rsidRPr="00CC2519">
        <w:rPr>
          <w:sz w:val="24"/>
          <w:szCs w:val="24"/>
          <w:lang w:val="ru-RU"/>
        </w:rPr>
        <w:t>Seçimə uyğun koeffisentin təyini</w:t>
      </w:r>
    </w:p>
    <w:tbl>
      <w:tblPr>
        <w:tblW w:w="642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603"/>
        <w:gridCol w:w="1559"/>
        <w:gridCol w:w="1418"/>
        <w:gridCol w:w="1843"/>
      </w:tblGrid>
      <w:tr w:rsidR="008E1C27" w:rsidRPr="0074261B" w:rsidTr="005F3D76">
        <w:trPr>
          <w:trHeight w:val="390"/>
        </w:trPr>
        <w:tc>
          <w:tcPr>
            <w:tcW w:w="1603" w:type="dxa"/>
          </w:tcPr>
          <w:p w:rsidR="008E1C27" w:rsidRPr="0074261B" w:rsidRDefault="008E1C27" w:rsidP="005F3D76">
            <w:pPr>
              <w:widowControl w:val="0"/>
              <w:jc w:val="center"/>
              <w:rPr>
                <w:rFonts w:ascii="Times Roman AzLat" w:hAnsi="Times Roman AzLat"/>
              </w:rPr>
            </w:pPr>
            <w:r w:rsidRPr="00CC2519">
              <w:t>Hesabat meydançalarının sayı</w:t>
            </w:r>
          </w:p>
        </w:tc>
        <w:tc>
          <w:tcPr>
            <w:tcW w:w="1559" w:type="dxa"/>
          </w:tcPr>
          <w:p w:rsidR="008E1C27" w:rsidRPr="0074261B" w:rsidRDefault="008E1C27" w:rsidP="005F3D76">
            <w:pPr>
              <w:widowControl w:val="0"/>
              <w:jc w:val="center"/>
              <w:rPr>
                <w:rFonts w:ascii="Times Roman AzLat" w:hAnsi="Times Roman AzLat"/>
              </w:rPr>
            </w:pPr>
            <w:r w:rsidRPr="00CC2519">
              <w:rPr>
                <w:spacing w:val="2"/>
              </w:rPr>
              <w:t>Əmsal</w:t>
            </w:r>
          </w:p>
        </w:tc>
        <w:tc>
          <w:tcPr>
            <w:tcW w:w="1418" w:type="dxa"/>
          </w:tcPr>
          <w:p w:rsidR="008E1C27" w:rsidRPr="0074261B" w:rsidRDefault="008E1C27" w:rsidP="005F3D76">
            <w:pPr>
              <w:widowControl w:val="0"/>
              <w:jc w:val="center"/>
              <w:rPr>
                <w:rFonts w:ascii="Times Roman AzLat" w:hAnsi="Times Roman AzLat"/>
              </w:rPr>
            </w:pPr>
            <w:r w:rsidRPr="00CC2519">
              <w:t>Hesabat meydançalarının sayı</w:t>
            </w:r>
          </w:p>
        </w:tc>
        <w:tc>
          <w:tcPr>
            <w:tcW w:w="1843" w:type="dxa"/>
          </w:tcPr>
          <w:p w:rsidR="008E1C27" w:rsidRPr="0074261B" w:rsidRDefault="008E1C27" w:rsidP="005F3D76">
            <w:pPr>
              <w:widowControl w:val="0"/>
              <w:jc w:val="center"/>
              <w:rPr>
                <w:rFonts w:ascii="Times Roman AzLat" w:hAnsi="Times Roman AzLat"/>
              </w:rPr>
            </w:pPr>
            <w:r w:rsidRPr="00CC2519">
              <w:rPr>
                <w:spacing w:val="2"/>
              </w:rPr>
              <w:t>Əmsal</w:t>
            </w:r>
          </w:p>
        </w:tc>
      </w:tr>
      <w:tr w:rsidR="008E1C27" w:rsidRPr="0074261B" w:rsidTr="005F3D76">
        <w:trPr>
          <w:trHeight w:val="420"/>
        </w:trPr>
        <w:tc>
          <w:tcPr>
            <w:tcW w:w="1603" w:type="dxa"/>
          </w:tcPr>
          <w:p w:rsidR="008E1C27" w:rsidRPr="0074261B" w:rsidRDefault="008E1C27" w:rsidP="005F3D76">
            <w:pPr>
              <w:widowControl w:val="0"/>
              <w:jc w:val="center"/>
              <w:rPr>
                <w:rFonts w:ascii="Times Roman AzLat" w:hAnsi="Times Roman AzLat"/>
              </w:rPr>
            </w:pPr>
            <w:r w:rsidRPr="00CC2519">
              <w:t>2</w:t>
            </w:r>
          </w:p>
        </w:tc>
        <w:tc>
          <w:tcPr>
            <w:tcW w:w="1559" w:type="dxa"/>
          </w:tcPr>
          <w:p w:rsidR="008E1C27" w:rsidRPr="0074261B" w:rsidRDefault="008E1C27" w:rsidP="005F3D76">
            <w:pPr>
              <w:widowControl w:val="0"/>
              <w:jc w:val="center"/>
              <w:rPr>
                <w:rFonts w:ascii="Times Roman AzLat" w:hAnsi="Times Roman AzLat"/>
              </w:rPr>
            </w:pPr>
            <w:r w:rsidRPr="00CC2519">
              <w:t>0,886</w:t>
            </w:r>
          </w:p>
        </w:tc>
        <w:tc>
          <w:tcPr>
            <w:tcW w:w="1418" w:type="dxa"/>
          </w:tcPr>
          <w:p w:rsidR="008E1C27" w:rsidRPr="0074261B" w:rsidRDefault="008E1C27" w:rsidP="005F3D76">
            <w:pPr>
              <w:widowControl w:val="0"/>
              <w:jc w:val="center"/>
              <w:rPr>
                <w:rFonts w:ascii="Times Roman AzLat" w:hAnsi="Times Roman AzLat"/>
              </w:rPr>
            </w:pPr>
            <w:r w:rsidRPr="00CC2519">
              <w:t>12</w:t>
            </w:r>
          </w:p>
        </w:tc>
        <w:tc>
          <w:tcPr>
            <w:tcW w:w="1843" w:type="dxa"/>
          </w:tcPr>
          <w:p w:rsidR="008E1C27" w:rsidRPr="0074261B" w:rsidRDefault="008E1C27" w:rsidP="005F3D76">
            <w:pPr>
              <w:widowControl w:val="0"/>
              <w:jc w:val="center"/>
              <w:rPr>
                <w:rFonts w:ascii="Times Roman AzLat" w:hAnsi="Times Roman AzLat"/>
              </w:rPr>
            </w:pPr>
            <w:r w:rsidRPr="00CC2519">
              <w:t>0,307</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3</w:t>
            </w:r>
          </w:p>
        </w:tc>
        <w:tc>
          <w:tcPr>
            <w:tcW w:w="1559" w:type="dxa"/>
          </w:tcPr>
          <w:p w:rsidR="008E1C27" w:rsidRPr="0074261B" w:rsidRDefault="008E1C27" w:rsidP="005F3D76">
            <w:pPr>
              <w:widowControl w:val="0"/>
              <w:jc w:val="center"/>
              <w:rPr>
                <w:rFonts w:ascii="Times Roman AzLat" w:hAnsi="Times Roman AzLat"/>
              </w:rPr>
            </w:pPr>
            <w:r w:rsidRPr="00CC2519">
              <w:t>0,591</w:t>
            </w:r>
          </w:p>
        </w:tc>
        <w:tc>
          <w:tcPr>
            <w:tcW w:w="1418" w:type="dxa"/>
          </w:tcPr>
          <w:p w:rsidR="008E1C27" w:rsidRPr="0074261B" w:rsidRDefault="008E1C27" w:rsidP="005F3D76">
            <w:pPr>
              <w:widowControl w:val="0"/>
              <w:jc w:val="center"/>
              <w:rPr>
                <w:rFonts w:ascii="Times Roman AzLat" w:hAnsi="Times Roman AzLat"/>
              </w:rPr>
            </w:pPr>
            <w:r w:rsidRPr="00CC2519">
              <w:t>14</w:t>
            </w:r>
          </w:p>
        </w:tc>
        <w:tc>
          <w:tcPr>
            <w:tcW w:w="1843" w:type="dxa"/>
          </w:tcPr>
          <w:p w:rsidR="008E1C27" w:rsidRPr="0074261B" w:rsidRDefault="008E1C27" w:rsidP="005F3D76">
            <w:pPr>
              <w:widowControl w:val="0"/>
              <w:jc w:val="center"/>
              <w:rPr>
                <w:rFonts w:ascii="Times Roman AzLat" w:hAnsi="Times Roman AzLat"/>
              </w:rPr>
            </w:pPr>
            <w:r w:rsidRPr="00CC2519">
              <w:t>0,294</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4</w:t>
            </w:r>
          </w:p>
        </w:tc>
        <w:tc>
          <w:tcPr>
            <w:tcW w:w="1559" w:type="dxa"/>
          </w:tcPr>
          <w:p w:rsidR="008E1C27" w:rsidRPr="0074261B" w:rsidRDefault="008E1C27" w:rsidP="005F3D76">
            <w:pPr>
              <w:widowControl w:val="0"/>
              <w:jc w:val="center"/>
              <w:rPr>
                <w:rFonts w:ascii="Times Roman AzLat" w:hAnsi="Times Roman AzLat"/>
              </w:rPr>
            </w:pPr>
            <w:r w:rsidRPr="00CC2519">
              <w:t>0,486</w:t>
            </w:r>
          </w:p>
        </w:tc>
        <w:tc>
          <w:tcPr>
            <w:tcW w:w="1418" w:type="dxa"/>
          </w:tcPr>
          <w:p w:rsidR="008E1C27" w:rsidRPr="0074261B" w:rsidRDefault="008E1C27" w:rsidP="005F3D76">
            <w:pPr>
              <w:widowControl w:val="0"/>
              <w:jc w:val="center"/>
              <w:rPr>
                <w:rFonts w:ascii="Times Roman AzLat" w:hAnsi="Times Roman AzLat"/>
              </w:rPr>
            </w:pPr>
            <w:r w:rsidRPr="00CC2519">
              <w:t>16</w:t>
            </w:r>
          </w:p>
        </w:tc>
        <w:tc>
          <w:tcPr>
            <w:tcW w:w="1843" w:type="dxa"/>
          </w:tcPr>
          <w:p w:rsidR="008E1C27" w:rsidRPr="0074261B" w:rsidRDefault="008E1C27" w:rsidP="005F3D76">
            <w:pPr>
              <w:widowControl w:val="0"/>
              <w:jc w:val="center"/>
              <w:rPr>
                <w:rFonts w:ascii="Times Roman AzLat" w:hAnsi="Times Roman AzLat"/>
              </w:rPr>
            </w:pPr>
            <w:r w:rsidRPr="00CC2519">
              <w:t>0,283</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5</w:t>
            </w:r>
          </w:p>
        </w:tc>
        <w:tc>
          <w:tcPr>
            <w:tcW w:w="1559" w:type="dxa"/>
          </w:tcPr>
          <w:p w:rsidR="008E1C27" w:rsidRPr="0074261B" w:rsidRDefault="008E1C27" w:rsidP="005F3D76">
            <w:pPr>
              <w:widowControl w:val="0"/>
              <w:jc w:val="center"/>
              <w:rPr>
                <w:rFonts w:ascii="Times Roman AzLat" w:hAnsi="Times Roman AzLat"/>
              </w:rPr>
            </w:pPr>
            <w:r w:rsidRPr="00CC2519">
              <w:t>0,430</w:t>
            </w:r>
          </w:p>
        </w:tc>
        <w:tc>
          <w:tcPr>
            <w:tcW w:w="1418" w:type="dxa"/>
          </w:tcPr>
          <w:p w:rsidR="008E1C27" w:rsidRPr="0074261B" w:rsidRDefault="008E1C27" w:rsidP="005F3D76">
            <w:pPr>
              <w:widowControl w:val="0"/>
              <w:jc w:val="center"/>
              <w:rPr>
                <w:rFonts w:ascii="Times Roman AzLat" w:hAnsi="Times Roman AzLat"/>
              </w:rPr>
            </w:pPr>
            <w:r w:rsidRPr="00CC2519">
              <w:t>18</w:t>
            </w:r>
          </w:p>
        </w:tc>
        <w:tc>
          <w:tcPr>
            <w:tcW w:w="1843" w:type="dxa"/>
          </w:tcPr>
          <w:p w:rsidR="008E1C27" w:rsidRPr="0074261B" w:rsidRDefault="008E1C27" w:rsidP="005F3D76">
            <w:pPr>
              <w:widowControl w:val="0"/>
              <w:jc w:val="center"/>
              <w:rPr>
                <w:rFonts w:ascii="Times Roman AzLat" w:hAnsi="Times Roman AzLat"/>
              </w:rPr>
            </w:pPr>
            <w:r w:rsidRPr="00CC2519">
              <w:t>0,275</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6</w:t>
            </w:r>
          </w:p>
        </w:tc>
        <w:tc>
          <w:tcPr>
            <w:tcW w:w="1559" w:type="dxa"/>
          </w:tcPr>
          <w:p w:rsidR="008E1C27" w:rsidRPr="0074261B" w:rsidRDefault="008E1C27" w:rsidP="005F3D76">
            <w:pPr>
              <w:widowControl w:val="0"/>
              <w:jc w:val="center"/>
              <w:rPr>
                <w:rFonts w:ascii="Times Roman AzLat" w:hAnsi="Times Roman AzLat"/>
              </w:rPr>
            </w:pPr>
            <w:r w:rsidRPr="00CC2519">
              <w:t>0,395</w:t>
            </w:r>
          </w:p>
        </w:tc>
        <w:tc>
          <w:tcPr>
            <w:tcW w:w="1418" w:type="dxa"/>
          </w:tcPr>
          <w:p w:rsidR="008E1C27" w:rsidRPr="0074261B" w:rsidRDefault="008E1C27" w:rsidP="005F3D76">
            <w:pPr>
              <w:widowControl w:val="0"/>
              <w:jc w:val="center"/>
              <w:rPr>
                <w:rFonts w:ascii="Times Roman AzLat" w:hAnsi="Times Roman AzLat"/>
              </w:rPr>
            </w:pPr>
            <w:r w:rsidRPr="00CC2519">
              <w:t>20</w:t>
            </w:r>
          </w:p>
        </w:tc>
        <w:tc>
          <w:tcPr>
            <w:tcW w:w="1843" w:type="dxa"/>
          </w:tcPr>
          <w:p w:rsidR="008E1C27" w:rsidRPr="0074261B" w:rsidRDefault="008E1C27" w:rsidP="005F3D76">
            <w:pPr>
              <w:widowControl w:val="0"/>
              <w:jc w:val="center"/>
              <w:rPr>
                <w:rFonts w:ascii="Times Roman AzLat" w:hAnsi="Times Roman AzLat"/>
              </w:rPr>
            </w:pPr>
            <w:r w:rsidRPr="00CC2519">
              <w:t>0,268</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7</w:t>
            </w:r>
          </w:p>
        </w:tc>
        <w:tc>
          <w:tcPr>
            <w:tcW w:w="1559" w:type="dxa"/>
          </w:tcPr>
          <w:p w:rsidR="008E1C27" w:rsidRPr="0074261B" w:rsidRDefault="008E1C27" w:rsidP="005F3D76">
            <w:pPr>
              <w:widowControl w:val="0"/>
              <w:jc w:val="center"/>
              <w:rPr>
                <w:rFonts w:ascii="Times Roman AzLat" w:hAnsi="Times Roman AzLat"/>
              </w:rPr>
            </w:pPr>
            <w:r w:rsidRPr="00CC2519">
              <w:t>0,370</w:t>
            </w:r>
          </w:p>
        </w:tc>
        <w:tc>
          <w:tcPr>
            <w:tcW w:w="1418" w:type="dxa"/>
          </w:tcPr>
          <w:p w:rsidR="008E1C27" w:rsidRPr="0074261B" w:rsidRDefault="008E1C27" w:rsidP="005F3D76">
            <w:pPr>
              <w:widowControl w:val="0"/>
              <w:jc w:val="center"/>
              <w:rPr>
                <w:rFonts w:ascii="Times Roman AzLat" w:hAnsi="Times Roman AzLat"/>
              </w:rPr>
            </w:pPr>
            <w:r w:rsidRPr="00CC2519">
              <w:t>30</w:t>
            </w:r>
          </w:p>
        </w:tc>
        <w:tc>
          <w:tcPr>
            <w:tcW w:w="1843" w:type="dxa"/>
          </w:tcPr>
          <w:p w:rsidR="008E1C27" w:rsidRPr="0074261B" w:rsidRDefault="008E1C27" w:rsidP="005F3D76">
            <w:pPr>
              <w:widowControl w:val="0"/>
              <w:jc w:val="center"/>
              <w:rPr>
                <w:rFonts w:ascii="Times Roman AzLat" w:hAnsi="Times Roman AzLat"/>
              </w:rPr>
            </w:pPr>
            <w:r w:rsidRPr="00CC2519">
              <w:t>0,245</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8</w:t>
            </w:r>
          </w:p>
        </w:tc>
        <w:tc>
          <w:tcPr>
            <w:tcW w:w="1559" w:type="dxa"/>
          </w:tcPr>
          <w:p w:rsidR="008E1C27" w:rsidRPr="0074261B" w:rsidRDefault="008E1C27" w:rsidP="005F3D76">
            <w:pPr>
              <w:widowControl w:val="0"/>
              <w:jc w:val="center"/>
              <w:rPr>
                <w:rFonts w:ascii="Times Roman AzLat" w:hAnsi="Times Roman AzLat"/>
              </w:rPr>
            </w:pPr>
            <w:r w:rsidRPr="00CC2519">
              <w:t>0,351</w:t>
            </w:r>
          </w:p>
        </w:tc>
        <w:tc>
          <w:tcPr>
            <w:tcW w:w="1418" w:type="dxa"/>
          </w:tcPr>
          <w:p w:rsidR="008E1C27" w:rsidRPr="0074261B" w:rsidRDefault="008E1C27" w:rsidP="005F3D76">
            <w:pPr>
              <w:widowControl w:val="0"/>
              <w:jc w:val="center"/>
              <w:rPr>
                <w:rFonts w:ascii="Times Roman AzLat" w:hAnsi="Times Roman AzLat"/>
              </w:rPr>
            </w:pPr>
            <w:r w:rsidRPr="00CC2519">
              <w:t>40</w:t>
            </w:r>
          </w:p>
        </w:tc>
        <w:tc>
          <w:tcPr>
            <w:tcW w:w="1843" w:type="dxa"/>
          </w:tcPr>
          <w:p w:rsidR="008E1C27" w:rsidRPr="0074261B" w:rsidRDefault="008E1C27" w:rsidP="005F3D76">
            <w:pPr>
              <w:widowControl w:val="0"/>
              <w:jc w:val="center"/>
              <w:rPr>
                <w:rFonts w:ascii="Times Roman AzLat" w:hAnsi="Times Roman AzLat"/>
              </w:rPr>
            </w:pPr>
            <w:r w:rsidRPr="00CC2519">
              <w:t>0.231</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9</w:t>
            </w:r>
          </w:p>
        </w:tc>
        <w:tc>
          <w:tcPr>
            <w:tcW w:w="1559" w:type="dxa"/>
          </w:tcPr>
          <w:p w:rsidR="008E1C27" w:rsidRPr="0074261B" w:rsidRDefault="008E1C27" w:rsidP="005F3D76">
            <w:pPr>
              <w:widowControl w:val="0"/>
              <w:jc w:val="center"/>
              <w:rPr>
                <w:rFonts w:ascii="Times Roman AzLat" w:hAnsi="Times Roman AzLat"/>
              </w:rPr>
            </w:pPr>
            <w:r w:rsidRPr="00CC2519">
              <w:t>0,337</w:t>
            </w:r>
          </w:p>
        </w:tc>
        <w:tc>
          <w:tcPr>
            <w:tcW w:w="1418" w:type="dxa"/>
          </w:tcPr>
          <w:p w:rsidR="008E1C27" w:rsidRPr="0074261B" w:rsidRDefault="008E1C27" w:rsidP="005F3D76">
            <w:pPr>
              <w:widowControl w:val="0"/>
              <w:jc w:val="center"/>
              <w:rPr>
                <w:rFonts w:ascii="Times Roman AzLat" w:hAnsi="Times Roman AzLat"/>
              </w:rPr>
            </w:pPr>
            <w:r w:rsidRPr="00CC2519">
              <w:t>50</w:t>
            </w:r>
          </w:p>
        </w:tc>
        <w:tc>
          <w:tcPr>
            <w:tcW w:w="1843" w:type="dxa"/>
          </w:tcPr>
          <w:p w:rsidR="008E1C27" w:rsidRPr="0074261B" w:rsidRDefault="008E1C27" w:rsidP="005F3D76">
            <w:pPr>
              <w:widowControl w:val="0"/>
              <w:jc w:val="center"/>
              <w:rPr>
                <w:rFonts w:ascii="Times Roman AzLat" w:hAnsi="Times Roman AzLat"/>
              </w:rPr>
            </w:pPr>
            <w:r w:rsidRPr="00CC2519">
              <w:t>0.222</w:t>
            </w:r>
          </w:p>
        </w:tc>
      </w:tr>
      <w:tr w:rsidR="008E1C27" w:rsidRPr="0074261B" w:rsidTr="005F3D76">
        <w:trPr>
          <w:trHeight w:val="397"/>
        </w:trPr>
        <w:tc>
          <w:tcPr>
            <w:tcW w:w="1603" w:type="dxa"/>
          </w:tcPr>
          <w:p w:rsidR="008E1C27" w:rsidRPr="0074261B" w:rsidRDefault="008E1C27" w:rsidP="005F3D76">
            <w:pPr>
              <w:widowControl w:val="0"/>
              <w:jc w:val="center"/>
              <w:rPr>
                <w:rFonts w:ascii="Times Roman AzLat" w:hAnsi="Times Roman AzLat"/>
              </w:rPr>
            </w:pPr>
            <w:r w:rsidRPr="00CC2519">
              <w:t>10</w:t>
            </w:r>
          </w:p>
        </w:tc>
        <w:tc>
          <w:tcPr>
            <w:tcW w:w="1559" w:type="dxa"/>
          </w:tcPr>
          <w:p w:rsidR="008E1C27" w:rsidRPr="0074261B" w:rsidRDefault="008E1C27" w:rsidP="005F3D76">
            <w:pPr>
              <w:widowControl w:val="0"/>
              <w:jc w:val="center"/>
              <w:rPr>
                <w:rFonts w:ascii="Times Roman AzLat" w:hAnsi="Times Roman AzLat"/>
              </w:rPr>
            </w:pPr>
            <w:r w:rsidRPr="00CC2519">
              <w:t>0,325</w:t>
            </w:r>
          </w:p>
        </w:tc>
        <w:tc>
          <w:tcPr>
            <w:tcW w:w="1418" w:type="dxa"/>
          </w:tcPr>
          <w:p w:rsidR="008E1C27" w:rsidRPr="0074261B" w:rsidRDefault="008E1C27" w:rsidP="005F3D76">
            <w:pPr>
              <w:widowControl w:val="0"/>
              <w:jc w:val="center"/>
              <w:rPr>
                <w:rFonts w:ascii="Times Roman AzLat" w:hAnsi="Times Roman AzLat"/>
              </w:rPr>
            </w:pPr>
          </w:p>
        </w:tc>
        <w:tc>
          <w:tcPr>
            <w:tcW w:w="1843" w:type="dxa"/>
          </w:tcPr>
          <w:p w:rsidR="008E1C27" w:rsidRPr="0074261B" w:rsidRDefault="008E1C27" w:rsidP="005F3D76">
            <w:pPr>
              <w:widowControl w:val="0"/>
              <w:jc w:val="center"/>
              <w:rPr>
                <w:rFonts w:ascii="Times Roman AzLat" w:hAnsi="Times Roman AzLat"/>
              </w:rPr>
            </w:pPr>
          </w:p>
        </w:tc>
      </w:tr>
    </w:tbl>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567"/>
        <w:jc w:val="both"/>
        <w:rPr>
          <w:spacing w:val="2"/>
        </w:rPr>
      </w:pPr>
      <w:r w:rsidRPr="00CC2519">
        <w:rPr>
          <w:spacing w:val="2"/>
        </w:rPr>
        <w:t xml:space="preserve">  Meydançalarının sayı o qədər olmalıdır ki, statistik işləmə</w:t>
      </w:r>
      <w:r>
        <w:rPr>
          <w:rFonts w:ascii="Calibri" w:hAnsi="Calibri"/>
          <w:spacing w:val="2"/>
          <w:lang w:val="az-Latn-AZ"/>
        </w:rPr>
        <w:softHyphen/>
      </w:r>
      <w:r w:rsidRPr="00CC2519">
        <w:rPr>
          <w:spacing w:val="2"/>
        </w:rPr>
        <w:t xml:space="preserve">lərdə alınan nəticələr orta riyazi hesablamadan </w:t>
      </w:r>
      <w:r w:rsidRPr="0074261B">
        <w:rPr>
          <w:rFonts w:ascii="Times Roman AzLat" w:hAnsi="Times Roman AzLat"/>
          <w:spacing w:val="2"/>
        </w:rPr>
        <w:sym w:font="Symbol" w:char="00B1"/>
      </w:r>
      <w:r w:rsidRPr="00CC2519">
        <w:rPr>
          <w:spacing w:val="2"/>
        </w:rPr>
        <w:t>15 % həd</w:t>
      </w:r>
      <w:r>
        <w:rPr>
          <w:rFonts w:ascii="Calibri" w:hAnsi="Calibri"/>
          <w:spacing w:val="2"/>
          <w:lang w:val="az-Latn-AZ"/>
        </w:rPr>
        <w:softHyphen/>
      </w:r>
      <w:r w:rsidRPr="00CC2519">
        <w:rPr>
          <w:spacing w:val="2"/>
        </w:rPr>
        <w:t>din</w:t>
      </w:r>
      <w:r>
        <w:rPr>
          <w:rFonts w:ascii="Calibri" w:hAnsi="Calibri"/>
          <w:spacing w:val="2"/>
          <w:lang w:val="az-Latn-AZ"/>
        </w:rPr>
        <w:softHyphen/>
      </w:r>
      <w:r w:rsidRPr="00CC2519">
        <w:rPr>
          <w:spacing w:val="2"/>
        </w:rPr>
        <w:t>də olsun. Meydançalar formasına görə dairə, kvadrat, düz</w:t>
      </w:r>
      <w:r>
        <w:rPr>
          <w:rFonts w:ascii="Calibri" w:hAnsi="Calibri"/>
          <w:spacing w:val="2"/>
          <w:lang w:val="az-Latn-AZ"/>
        </w:rPr>
        <w:softHyphen/>
      </w:r>
      <w:r w:rsidRPr="00CC2519">
        <w:rPr>
          <w:spacing w:val="2"/>
        </w:rPr>
        <w:t>bu</w:t>
      </w:r>
      <w:r>
        <w:rPr>
          <w:rFonts w:ascii="Calibri" w:hAnsi="Calibri"/>
          <w:spacing w:val="2"/>
          <w:lang w:val="az-Latn-AZ"/>
        </w:rPr>
        <w:softHyphen/>
      </w:r>
      <w:r w:rsidRPr="00CC2519">
        <w:rPr>
          <w:spacing w:val="2"/>
        </w:rPr>
        <w:t>caqlı və s. ola bilər. Sonra təyin edilmiş meydançalarda təd</w:t>
      </w:r>
      <w:r>
        <w:rPr>
          <w:rFonts w:ascii="Calibri" w:hAnsi="Calibri"/>
          <w:spacing w:val="2"/>
          <w:lang w:val="az-Latn-AZ"/>
        </w:rPr>
        <w:softHyphen/>
      </w:r>
      <w:r w:rsidRPr="00CC2519">
        <w:rPr>
          <w:spacing w:val="2"/>
        </w:rPr>
        <w:t>qiq olunan növə aid bütün xammal nümunələri bitki xam</w:t>
      </w:r>
      <w:r>
        <w:rPr>
          <w:rFonts w:ascii="Calibri" w:hAnsi="Calibri"/>
          <w:spacing w:val="2"/>
          <w:lang w:val="az-Latn-AZ"/>
        </w:rPr>
        <w:softHyphen/>
      </w:r>
      <w:r w:rsidRPr="00CC2519">
        <w:rPr>
          <w:spacing w:val="2"/>
        </w:rPr>
        <w:t>ma</w:t>
      </w:r>
      <w:r>
        <w:rPr>
          <w:rFonts w:ascii="Calibri" w:hAnsi="Calibri"/>
          <w:spacing w:val="2"/>
          <w:lang w:val="az-Latn-AZ"/>
        </w:rPr>
        <w:softHyphen/>
      </w:r>
      <w:r w:rsidRPr="00CC2519">
        <w:rPr>
          <w:spacing w:val="2"/>
        </w:rPr>
        <w:t>lı</w:t>
      </w:r>
      <w:r>
        <w:rPr>
          <w:rFonts w:ascii="Calibri" w:hAnsi="Calibri"/>
          <w:spacing w:val="2"/>
          <w:lang w:val="az-Latn-AZ"/>
        </w:rPr>
        <w:softHyphen/>
      </w:r>
      <w:r w:rsidRPr="00CC2519">
        <w:rPr>
          <w:spacing w:val="2"/>
        </w:rPr>
        <w:t>nın toplanmasına dair təlimata uyğun toplanılır və 5 % də</w:t>
      </w:r>
      <w:r>
        <w:rPr>
          <w:rFonts w:ascii="Calibri" w:hAnsi="Calibri"/>
          <w:spacing w:val="2"/>
          <w:lang w:val="az-Latn-AZ"/>
        </w:rPr>
        <w:softHyphen/>
      </w:r>
      <w:r w:rsidRPr="00CC2519">
        <w:rPr>
          <w:spacing w:val="2"/>
        </w:rPr>
        <w:t>qiq</w:t>
      </w:r>
      <w:r>
        <w:rPr>
          <w:rFonts w:ascii="Calibri" w:hAnsi="Calibri"/>
          <w:spacing w:val="2"/>
          <w:lang w:val="az-Latn-AZ"/>
        </w:rPr>
        <w:softHyphen/>
      </w:r>
      <w:r w:rsidRPr="00CC2519">
        <w:rPr>
          <w:spacing w:val="2"/>
        </w:rPr>
        <w:t>lik</w:t>
      </w:r>
      <w:r>
        <w:rPr>
          <w:rFonts w:ascii="Calibri" w:hAnsi="Calibri"/>
          <w:spacing w:val="2"/>
          <w:lang w:val="az-Latn-AZ"/>
        </w:rPr>
        <w:softHyphen/>
      </w:r>
      <w:r w:rsidRPr="00CC2519">
        <w:rPr>
          <w:spacing w:val="2"/>
        </w:rPr>
        <w:t>lə dərhal çəkilir. Yalnız cavan və ya zədələnmiş nümunələr top</w:t>
      </w:r>
      <w:r>
        <w:rPr>
          <w:rFonts w:ascii="Calibri" w:hAnsi="Calibri"/>
          <w:spacing w:val="2"/>
          <w:lang w:val="az-Latn-AZ"/>
        </w:rPr>
        <w:softHyphen/>
      </w:r>
      <w:r w:rsidRPr="00CC2519">
        <w:rPr>
          <w:spacing w:val="2"/>
        </w:rPr>
        <w:t>la</w:t>
      </w:r>
      <w:r>
        <w:rPr>
          <w:rFonts w:ascii="Calibri" w:hAnsi="Calibri"/>
          <w:spacing w:val="2"/>
          <w:lang w:val="az-Latn-AZ"/>
        </w:rPr>
        <w:softHyphen/>
      </w:r>
      <w:r w:rsidRPr="00CC2519">
        <w:rPr>
          <w:spacing w:val="2"/>
        </w:rPr>
        <w:t>nılmır. Xammalı quru havada yığmaq lazımdır. İlk növbədə 15 hesabat meydançası müəyyən edilir. Hər meydança üzrə alı</w:t>
      </w:r>
      <w:r>
        <w:rPr>
          <w:rFonts w:ascii="Calibri" w:hAnsi="Calibri"/>
          <w:spacing w:val="2"/>
          <w:lang w:val="az-Latn-AZ"/>
        </w:rPr>
        <w:softHyphen/>
      </w:r>
      <w:r w:rsidRPr="00CC2519">
        <w:rPr>
          <w:spacing w:val="2"/>
        </w:rPr>
        <w:t>nan nəticələr ayrıca qeyd edilir. Alınan ümumi nəticələrin sta</w:t>
      </w:r>
      <w:r>
        <w:rPr>
          <w:rFonts w:ascii="Calibri" w:hAnsi="Calibri"/>
          <w:spacing w:val="2"/>
          <w:lang w:val="az-Latn-AZ"/>
        </w:rPr>
        <w:softHyphen/>
      </w:r>
      <w:r w:rsidRPr="00CC2519">
        <w:rPr>
          <w:spacing w:val="2"/>
        </w:rPr>
        <w:t>tis</w:t>
      </w:r>
      <w:r>
        <w:rPr>
          <w:rFonts w:ascii="Calibri" w:hAnsi="Calibri"/>
          <w:spacing w:val="2"/>
          <w:lang w:val="az-Latn-AZ"/>
        </w:rPr>
        <w:softHyphen/>
      </w:r>
      <w:r w:rsidRPr="00CC2519">
        <w:rPr>
          <w:spacing w:val="2"/>
        </w:rPr>
        <w:t>tik hesabatı aparılır və sonra istismar oluna biləcək ehtiyatı ta</w:t>
      </w:r>
      <w:r>
        <w:rPr>
          <w:rFonts w:ascii="Calibri" w:hAnsi="Calibri"/>
          <w:spacing w:val="2"/>
          <w:lang w:val="az-Latn-AZ"/>
        </w:rPr>
        <w:softHyphen/>
      </w:r>
      <w:r w:rsidRPr="00CC2519">
        <w:rPr>
          <w:spacing w:val="2"/>
        </w:rPr>
        <w:t>pı</w:t>
      </w:r>
      <w:r>
        <w:rPr>
          <w:rFonts w:ascii="Calibri" w:hAnsi="Calibri"/>
          <w:spacing w:val="2"/>
          <w:lang w:val="az-Latn-AZ"/>
        </w:rPr>
        <w:softHyphen/>
      </w:r>
      <w:r w:rsidRPr="00CC2519">
        <w:rPr>
          <w:spacing w:val="2"/>
        </w:rPr>
        <w:t>lır. Bu zaman alınmış nəticələrdə minimal və maksimal çəkilər ara</w:t>
      </w:r>
      <w:r>
        <w:rPr>
          <w:rFonts w:ascii="Calibri" w:hAnsi="Calibri"/>
          <w:spacing w:val="2"/>
          <w:lang w:val="az-Latn-AZ"/>
        </w:rPr>
        <w:softHyphen/>
      </w:r>
      <w:r w:rsidRPr="00CC2519">
        <w:rPr>
          <w:spacing w:val="2"/>
        </w:rPr>
        <w:t>sında fərq 5-7 dəfə olarsa, əlavə meydançalara ehtiyac ol</w:t>
      </w:r>
      <w:r>
        <w:rPr>
          <w:rFonts w:ascii="Calibri" w:hAnsi="Calibri"/>
          <w:spacing w:val="2"/>
          <w:lang w:val="az-Latn-AZ"/>
        </w:rPr>
        <w:softHyphen/>
      </w:r>
      <w:r w:rsidRPr="00CC2519">
        <w:rPr>
          <w:spacing w:val="2"/>
        </w:rPr>
        <w:t>mur. Fərq çox olduqda isə əlavə meydançalar qurulmalı və hesa</w:t>
      </w:r>
      <w:r>
        <w:rPr>
          <w:rFonts w:ascii="Calibri" w:hAnsi="Calibri"/>
          <w:spacing w:val="2"/>
          <w:lang w:val="az-Latn-AZ"/>
        </w:rPr>
        <w:softHyphen/>
      </w:r>
      <w:r w:rsidRPr="00CC2519">
        <w:rPr>
          <w:spacing w:val="2"/>
        </w:rPr>
        <w:t>bat apa</w:t>
      </w:r>
      <w:r>
        <w:rPr>
          <w:rFonts w:ascii="Calibri" w:hAnsi="Calibri"/>
          <w:spacing w:val="2"/>
          <w:lang w:val="az-Latn-AZ"/>
        </w:rPr>
        <w:softHyphen/>
      </w:r>
      <w:r w:rsidRPr="00CC2519">
        <w:rPr>
          <w:spacing w:val="2"/>
        </w:rPr>
        <w:t>rılmalıdır. Sonra alınan ümumi nəticələrin statistik hesa</w:t>
      </w:r>
      <w:r>
        <w:rPr>
          <w:rFonts w:ascii="Calibri" w:hAnsi="Calibri"/>
          <w:spacing w:val="2"/>
          <w:lang w:val="az-Latn-AZ"/>
        </w:rPr>
        <w:softHyphen/>
      </w:r>
      <w:r w:rsidRPr="00CC2519">
        <w:rPr>
          <w:spacing w:val="2"/>
        </w:rPr>
        <w:t>batı apa</w:t>
      </w:r>
      <w:r>
        <w:rPr>
          <w:rFonts w:ascii="Calibri" w:hAnsi="Calibri"/>
          <w:spacing w:val="2"/>
          <w:lang w:val="az-Latn-AZ"/>
        </w:rPr>
        <w:softHyphen/>
      </w:r>
      <w:r w:rsidRPr="00CC2519">
        <w:rPr>
          <w:spacing w:val="2"/>
        </w:rPr>
        <w:t>rılır və orta ədədi qiyməti (</w:t>
      </w:r>
      <w:r w:rsidRPr="0074261B">
        <w:rPr>
          <w:rFonts w:ascii="Times Roman AzLat" w:hAnsi="Times Roman AzLat"/>
          <w:spacing w:val="2"/>
          <w:position w:val="-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4.25pt" o:ole="">
            <v:imagedata r:id="rId7" o:title=""/>
          </v:shape>
          <o:OLEObject Type="Embed" ProgID="Equation.3" ShapeID="_x0000_i1025" DrawAspect="Content" ObjectID="_1700637771" r:id="rId8"/>
        </w:object>
      </w:r>
      <w:r w:rsidRPr="00CC2519">
        <w:rPr>
          <w:spacing w:val="2"/>
        </w:rPr>
        <w:t>) tapılır ki, bunların vasitəsilə bit</w:t>
      </w:r>
      <w:r>
        <w:rPr>
          <w:rFonts w:ascii="Calibri" w:hAnsi="Calibri"/>
          <w:spacing w:val="2"/>
          <w:lang w:val="az-Latn-AZ"/>
        </w:rPr>
        <w:softHyphen/>
      </w:r>
      <w:r w:rsidRPr="00CC2519">
        <w:rPr>
          <w:spacing w:val="2"/>
        </w:rPr>
        <w:t>ki xammalının mümkün olan miqdarı müəyyən edilir. Orta ədə</w:t>
      </w:r>
      <w:r>
        <w:rPr>
          <w:rFonts w:ascii="Calibri" w:hAnsi="Calibri"/>
          <w:spacing w:val="2"/>
          <w:lang w:val="az-Latn-AZ"/>
        </w:rPr>
        <w:softHyphen/>
      </w:r>
      <w:r w:rsidRPr="00CC2519">
        <w:rPr>
          <w:spacing w:val="2"/>
        </w:rPr>
        <w:t>di qiymətin riyazi xətası (m) 15 %-dən çox olmamalıdır. Alı</w:t>
      </w:r>
      <w:r>
        <w:rPr>
          <w:rFonts w:ascii="Calibri" w:hAnsi="Calibri"/>
          <w:spacing w:val="2"/>
          <w:lang w:val="az-Latn-AZ"/>
        </w:rPr>
        <w:softHyphen/>
      </w:r>
      <w:r w:rsidRPr="00CC2519">
        <w:rPr>
          <w:spacing w:val="2"/>
        </w:rPr>
        <w:t xml:space="preserve">nan nəticələri bütün sahənin ölçüsünə vurmaqla xammal ehtiyatının ümumi miqdarı tapılır. </w:t>
      </w:r>
    </w:p>
    <w:p w:rsidR="008E1C27" w:rsidRPr="00CC2519" w:rsidRDefault="008E1C27" w:rsidP="008E1C27">
      <w:pPr>
        <w:pStyle w:val="a5"/>
        <w:widowControl w:val="0"/>
        <w:ind w:firstLine="567"/>
        <w:jc w:val="both"/>
        <w:rPr>
          <w:spacing w:val="2"/>
        </w:rPr>
      </w:pPr>
      <w:r w:rsidRPr="00CC2519">
        <w:rPr>
          <w:spacing w:val="2"/>
        </w:rPr>
        <w:t>Orta ədədi qiymət aşağıdakı düstur əsasında hesablanır:</w:t>
      </w:r>
    </w:p>
    <w:p w:rsidR="008E1C27" w:rsidRPr="00CC2519" w:rsidRDefault="008E1C27" w:rsidP="008E1C27">
      <w:pPr>
        <w:pStyle w:val="a3"/>
        <w:widowControl w:val="0"/>
        <w:tabs>
          <w:tab w:val="left" w:pos="7938"/>
        </w:tabs>
        <w:spacing w:line="240" w:lineRule="auto"/>
        <w:ind w:firstLine="0"/>
        <w:jc w:val="center"/>
        <w:rPr>
          <w:rFonts w:ascii="Times New Roman" w:hAnsi="Times New Roman"/>
        </w:rPr>
      </w:pPr>
      <w:r w:rsidRPr="0074261B">
        <w:rPr>
          <w:position w:val="-28"/>
        </w:rPr>
        <w:object w:dxaOrig="1219" w:dyaOrig="680">
          <v:shape id="_x0000_i1026" type="#_x0000_t75" style="width:66.15pt;height:36.95pt" o:ole="">
            <v:imagedata r:id="rId9" o:title=""/>
          </v:shape>
          <o:OLEObject Type="Embed" ProgID="Equation.3" ShapeID="_x0000_i1026" DrawAspect="Content" ObjectID="_1700637772" r:id="rId10"/>
        </w:object>
      </w:r>
    </w:p>
    <w:p w:rsidR="008E1C27" w:rsidRPr="00CC2519" w:rsidRDefault="008E1C27" w:rsidP="008E1C27">
      <w:pPr>
        <w:pStyle w:val="a5"/>
        <w:widowControl w:val="0"/>
        <w:ind w:firstLine="567"/>
        <w:jc w:val="both"/>
        <w:rPr>
          <w:spacing w:val="2"/>
        </w:rPr>
      </w:pPr>
      <w:r w:rsidRPr="00CC2519">
        <w:rPr>
          <w:spacing w:val="2"/>
        </w:rPr>
        <w:t>Orta ədədi qiymətin riyazi xətasını (m) tapmaq üçün orta kvadratik meyli (</w:t>
      </w:r>
      <w:r>
        <w:rPr>
          <w:rFonts w:ascii="Times Roman AzLat" w:hAnsi="Times Roman AzLat"/>
          <w:spacing w:val="2"/>
        </w:rPr>
        <w:sym w:font="Symbol" w:char="F073"/>
      </w:r>
      <w:r w:rsidRPr="00CC2519">
        <w:rPr>
          <w:spacing w:val="2"/>
        </w:rPr>
        <w:t xml:space="preserve">) hesablamaq lazımdır. </w:t>
      </w:r>
    </w:p>
    <w:p w:rsidR="008E1C27" w:rsidRPr="00CC2519" w:rsidRDefault="008E1C27" w:rsidP="008E1C27">
      <w:pPr>
        <w:pStyle w:val="a3"/>
        <w:widowControl w:val="0"/>
        <w:tabs>
          <w:tab w:val="left" w:pos="7938"/>
        </w:tabs>
        <w:spacing w:line="240" w:lineRule="auto"/>
        <w:ind w:firstLine="0"/>
        <w:jc w:val="center"/>
        <w:rPr>
          <w:rFonts w:ascii="Times New Roman" w:hAnsi="Times New Roman"/>
          <w:spacing w:val="2"/>
        </w:rPr>
      </w:pPr>
      <w:r w:rsidRPr="0074261B">
        <w:rPr>
          <w:spacing w:val="2"/>
          <w:position w:val="-16"/>
        </w:rPr>
        <w:object w:dxaOrig="1859" w:dyaOrig="1040">
          <v:shape id="_x0000_i1027" type="#_x0000_t75" style="width:92.75pt;height:51.9pt" o:ole="">
            <v:imagedata r:id="rId11" o:title=""/>
          </v:shape>
          <o:OLEObject Type="Embed" ProgID="Equation.3" ShapeID="_x0000_i1027" DrawAspect="Content" ObjectID="_1700637773" r:id="rId12"/>
        </w:object>
      </w:r>
    </w:p>
    <w:p w:rsidR="008E1C27" w:rsidRPr="00CC2519" w:rsidRDefault="008E1C27" w:rsidP="008E1C27">
      <w:pPr>
        <w:pStyle w:val="a5"/>
        <w:widowControl w:val="0"/>
        <w:ind w:firstLine="567"/>
        <w:jc w:val="both"/>
        <w:rPr>
          <w:spacing w:val="2"/>
        </w:rPr>
      </w:pPr>
      <w:r w:rsidRPr="00CC2519">
        <w:rPr>
          <w:spacing w:val="2"/>
        </w:rPr>
        <w:t>Orta ədədi qiymətin riyazi xətası aşağıdakı düstur əsasında təyin edilir:</w:t>
      </w:r>
    </w:p>
    <w:p w:rsidR="008E1C27" w:rsidRPr="00CC2519" w:rsidRDefault="008E1C27" w:rsidP="008E1C27">
      <w:pPr>
        <w:pStyle w:val="a3"/>
        <w:widowControl w:val="0"/>
        <w:tabs>
          <w:tab w:val="left" w:pos="7938"/>
        </w:tabs>
        <w:spacing w:line="240" w:lineRule="auto"/>
        <w:ind w:firstLine="0"/>
        <w:jc w:val="center"/>
        <w:rPr>
          <w:rFonts w:ascii="Times New Roman" w:hAnsi="Times New Roman"/>
        </w:rPr>
      </w:pPr>
      <w:r w:rsidRPr="0074261B">
        <w:rPr>
          <w:position w:val="-28"/>
        </w:rPr>
        <w:object w:dxaOrig="860" w:dyaOrig="660">
          <v:shape id="_x0000_i1028" type="#_x0000_t75" style="width:42.8pt;height:33.1pt" o:ole="">
            <v:imagedata r:id="rId13" o:title=""/>
          </v:shape>
          <o:OLEObject Type="Embed" ProgID="Equation.3" ShapeID="_x0000_i1028" DrawAspect="Content" ObjectID="_1700637774" r:id="rId14"/>
        </w:object>
      </w:r>
    </w:p>
    <w:p w:rsidR="008E1C27" w:rsidRPr="00CC2519" w:rsidRDefault="008E1C27" w:rsidP="008E1C27">
      <w:pPr>
        <w:pStyle w:val="a5"/>
        <w:widowControl w:val="0"/>
        <w:ind w:firstLine="567"/>
        <w:jc w:val="both"/>
        <w:rPr>
          <w:spacing w:val="2"/>
        </w:rPr>
      </w:pPr>
      <w:r w:rsidRPr="00CC2519">
        <w:rPr>
          <w:spacing w:val="2"/>
        </w:rPr>
        <w:t>Beləliklə, xammalın orta məhsuldarlığı (Y) bu düsturla tapılır:</w:t>
      </w:r>
    </w:p>
    <w:p w:rsidR="008E1C27" w:rsidRPr="00CC2519" w:rsidRDefault="008E1C27" w:rsidP="008E1C27">
      <w:pPr>
        <w:pStyle w:val="a3"/>
        <w:widowControl w:val="0"/>
        <w:tabs>
          <w:tab w:val="left" w:pos="7938"/>
        </w:tabs>
        <w:spacing w:line="240" w:lineRule="auto"/>
        <w:ind w:firstLine="0"/>
        <w:jc w:val="center"/>
        <w:rPr>
          <w:rFonts w:ascii="Times New Roman" w:hAnsi="Times New Roman"/>
          <w:spacing w:val="2"/>
        </w:rPr>
      </w:pPr>
      <w:r w:rsidRPr="00CC2519">
        <w:rPr>
          <w:rFonts w:ascii="Times New Roman" w:hAnsi="Times New Roman"/>
          <w:spacing w:val="2"/>
        </w:rPr>
        <w:t xml:space="preserve">Y= </w:t>
      </w:r>
      <w:r w:rsidRPr="0074261B">
        <w:rPr>
          <w:spacing w:val="2"/>
          <w:position w:val="-4"/>
        </w:rPr>
        <w:object w:dxaOrig="220" w:dyaOrig="260">
          <v:shape id="_x0000_i1029" type="#_x0000_t75" style="width:12.3pt;height:14.25pt" o:ole="">
            <v:imagedata r:id="rId7" o:title=""/>
          </v:shape>
          <o:OLEObject Type="Embed" ProgID="Equation.3" ShapeID="_x0000_i1029" DrawAspect="Content" ObjectID="_1700637775" r:id="rId15"/>
        </w:object>
      </w:r>
      <w:r w:rsidRPr="0074261B">
        <w:rPr>
          <w:spacing w:val="2"/>
        </w:rPr>
        <w:sym w:font="Symbol" w:char="00B1"/>
      </w:r>
      <w:r w:rsidRPr="00CC2519">
        <w:rPr>
          <w:rFonts w:ascii="Times New Roman" w:hAnsi="Times New Roman"/>
          <w:spacing w:val="2"/>
        </w:rPr>
        <w:t xml:space="preserve"> m</w:t>
      </w:r>
    </w:p>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567"/>
        <w:jc w:val="both"/>
        <w:rPr>
          <w:spacing w:val="2"/>
        </w:rPr>
      </w:pPr>
      <w:r w:rsidRPr="00CC2519">
        <w:rPr>
          <w:spacing w:val="2"/>
        </w:rPr>
        <w:t>Xammalın istismar oluna biləcək ehtiyatını (E) tapmaq üçün bitkinin kütləvi yayılma sahəsinin ölçüsü məhsuldarlığın mini</w:t>
      </w:r>
      <w:r>
        <w:rPr>
          <w:rFonts w:ascii="Calibri" w:hAnsi="Calibri"/>
          <w:spacing w:val="2"/>
          <w:lang w:val="az-Latn-AZ"/>
        </w:rPr>
        <w:softHyphen/>
      </w:r>
      <w:r w:rsidRPr="00CC2519">
        <w:rPr>
          <w:spacing w:val="2"/>
        </w:rPr>
        <w:t>mal rəqəminə vurmaqla tapılır:</w:t>
      </w:r>
    </w:p>
    <w:p w:rsidR="008E1C27" w:rsidRPr="00CC2519" w:rsidRDefault="008E1C27" w:rsidP="008E1C27">
      <w:pPr>
        <w:pStyle w:val="a5"/>
        <w:widowControl w:val="0"/>
        <w:jc w:val="center"/>
        <w:rPr>
          <w:spacing w:val="2"/>
        </w:rPr>
      </w:pPr>
      <w:r w:rsidRPr="00CC2519">
        <w:rPr>
          <w:spacing w:val="2"/>
        </w:rPr>
        <w:t xml:space="preserve">E=S </w:t>
      </w:r>
      <w:r w:rsidRPr="0074261B">
        <w:rPr>
          <w:rFonts w:ascii="Times Roman AzLat" w:hAnsi="Times Roman AzLat"/>
          <w:spacing w:val="2"/>
        </w:rPr>
        <w:sym w:font="Symbol" w:char="00B4"/>
      </w:r>
      <w:r w:rsidRPr="00CC2519">
        <w:rPr>
          <w:spacing w:val="2"/>
        </w:rPr>
        <w:t xml:space="preserve"> (Y </w:t>
      </w:r>
      <w:r w:rsidRPr="0074261B">
        <w:rPr>
          <w:rFonts w:ascii="Times Roman AzLat" w:hAnsi="Times Roman AzLat"/>
          <w:spacing w:val="2"/>
        </w:rPr>
        <w:t>–</w:t>
      </w:r>
      <w:r w:rsidRPr="00CC2519">
        <w:rPr>
          <w:spacing w:val="2"/>
        </w:rPr>
        <w:t xml:space="preserve"> 2m)</w:t>
      </w:r>
    </w:p>
    <w:p w:rsidR="008E1C27" w:rsidRPr="00CC2519" w:rsidRDefault="008E1C27" w:rsidP="008E1C27">
      <w:pPr>
        <w:pStyle w:val="a5"/>
        <w:widowControl w:val="0"/>
        <w:ind w:firstLine="567"/>
        <w:jc w:val="both"/>
        <w:rPr>
          <w:spacing w:val="2"/>
          <w:lang w:val="az-Latn-AZ"/>
        </w:rPr>
      </w:pPr>
      <w:r w:rsidRPr="00CC2519">
        <w:rPr>
          <w:spacing w:val="2"/>
        </w:rPr>
        <w:t>Təzə yığılmış xammalın çəkisi quru qalığa nisbətən %-lə hesablanır və nəticədə konkret kütləvi yayılma sahəsində istismar oluna biləcək miqdar müəyyən edilir.</w:t>
      </w:r>
      <w:r w:rsidRPr="00CC2519">
        <w:rPr>
          <w:spacing w:val="2"/>
        </w:rPr>
        <w:tab/>
      </w:r>
    </w:p>
    <w:p w:rsidR="008E1C27" w:rsidRPr="00CC2519" w:rsidRDefault="008E1C27" w:rsidP="008E1C27">
      <w:pPr>
        <w:pStyle w:val="a5"/>
        <w:widowControl w:val="0"/>
        <w:ind w:firstLine="567"/>
        <w:jc w:val="both"/>
        <w:rPr>
          <w:spacing w:val="2"/>
          <w:lang w:val="az-Latn-AZ"/>
        </w:rPr>
      </w:pPr>
      <w:r w:rsidRPr="00CC2519">
        <w:rPr>
          <w:spacing w:val="2"/>
          <w:lang w:val="az-Latn-AZ"/>
        </w:rPr>
        <w:t>Yabanı dərman bitki xammal ehtiyatının hesabat meydançaları üsulu ilə təyininə dair misal.</w:t>
      </w:r>
    </w:p>
    <w:p w:rsidR="008E1C27" w:rsidRPr="00CC2519" w:rsidRDefault="008E1C27" w:rsidP="008E1C27">
      <w:pPr>
        <w:pStyle w:val="a5"/>
        <w:widowControl w:val="0"/>
        <w:ind w:firstLine="567"/>
        <w:jc w:val="both"/>
        <w:rPr>
          <w:lang w:val="az-Latn-AZ"/>
        </w:rPr>
      </w:pPr>
      <w:r w:rsidRPr="00CC2519">
        <w:rPr>
          <w:lang w:val="az-Latn-AZ"/>
        </w:rPr>
        <w:t xml:space="preserve">Yardımlı rayonun Deman kəndi ətrafında adi boymadərən bitkisinin 3,2 ha ərazidə kütləvi yayılma sahəsi müəyyən edilmişdir. Ərazinin müxtəlif hissələrində 25 sayda hesabat meydançaları təyin edilmişdir. Hər bir hesabt meydançasına düşən bitki xammalı toplanmış, ayrı-ayrı olmaq şərtilə təzə çəkisi təyin edilmişdir: </w:t>
      </w:r>
      <w:r w:rsidRPr="00CC2519">
        <w:rPr>
          <w:spacing w:val="2"/>
          <w:lang w:val="az-Latn-AZ"/>
        </w:rPr>
        <w:t xml:space="preserve">204; 173; 305; 68; 184; 195; 284; 206; 302; 278; 104; 99; 101; 190; 215; 274; 201; 106; 78; 305; 288; 300; 171; 196; 215. </w:t>
      </w:r>
      <w:r w:rsidRPr="00CC2519">
        <w:rPr>
          <w:lang w:val="az-Latn-AZ"/>
        </w:rPr>
        <w:t>Sonra isə statistik işləmələr həyata keçirilmişdir (cədvəl 2).</w:t>
      </w:r>
    </w:p>
    <w:p w:rsidR="008E1C27" w:rsidRPr="00CC2519" w:rsidRDefault="008E1C27" w:rsidP="008E1C27">
      <w:pPr>
        <w:pStyle w:val="a5"/>
        <w:widowControl w:val="0"/>
        <w:ind w:firstLine="567"/>
        <w:jc w:val="both"/>
        <w:rPr>
          <w:spacing w:val="2"/>
          <w:lang w:val="az-Latn-AZ"/>
        </w:rPr>
      </w:pPr>
      <w:r w:rsidRPr="00CC2519">
        <w:rPr>
          <w:spacing w:val="2"/>
          <w:lang w:val="az-Latn-AZ"/>
        </w:rPr>
        <w:t>Orta ədədi qiymət aşağıdakı kimi hesablanır:</w:t>
      </w:r>
    </w:p>
    <w:p w:rsidR="008E1C27" w:rsidRPr="00CC2519" w:rsidRDefault="008E1C27" w:rsidP="008E1C27">
      <w:pPr>
        <w:pStyle w:val="a5"/>
        <w:widowControl w:val="0"/>
        <w:jc w:val="right"/>
        <w:rPr>
          <w:spacing w:val="2"/>
          <w:lang w:val="az-Latn-AZ"/>
        </w:rPr>
      </w:pPr>
      <w:r w:rsidRPr="0074261B">
        <w:rPr>
          <w:rFonts w:ascii="Times Roman AzLat" w:hAnsi="Times Roman AzLat"/>
          <w:position w:val="-28"/>
        </w:rPr>
        <w:object w:dxaOrig="2020" w:dyaOrig="720">
          <v:shape id="_x0000_i1030" type="#_x0000_t75" style="width:109.6pt;height:38.9pt" o:ole="">
            <v:imagedata r:id="rId16" o:title=""/>
          </v:shape>
          <o:OLEObject Type="Embed" ProgID="Equation.3" ShapeID="_x0000_i1030" DrawAspect="Content" ObjectID="_1700637776" r:id="rId17"/>
        </w:object>
      </w:r>
      <w:r w:rsidRPr="00CC2519">
        <w:rPr>
          <w:lang w:val="az-Latn-AZ"/>
        </w:rPr>
        <w:t xml:space="preserve"> </w:t>
      </w:r>
      <w:r w:rsidRPr="0074261B">
        <w:rPr>
          <w:rFonts w:ascii="Times Roman AzLat" w:hAnsi="Times Roman AzLat"/>
          <w:position w:val="-24"/>
        </w:rPr>
        <w:object w:dxaOrig="1160" w:dyaOrig="680">
          <v:shape id="_x0000_i1031" type="#_x0000_t75" style="width:62.9pt;height:36.95pt" o:ole="">
            <v:imagedata r:id="rId18" o:title=""/>
          </v:shape>
          <o:OLEObject Type="Embed" ProgID="Equation.3" ShapeID="_x0000_i1031" DrawAspect="Content" ObjectID="_1700637777" r:id="rId19"/>
        </w:object>
      </w:r>
      <w:r w:rsidRPr="0074261B">
        <w:rPr>
          <w:rFonts w:ascii="Times Roman AzLat" w:hAnsi="Times Roman AzLat"/>
          <w:position w:val="-24"/>
        </w:rPr>
        <w:object w:dxaOrig="1960" w:dyaOrig="620">
          <v:shape id="_x0000_i1032" type="#_x0000_t75" style="width:106.4pt;height:33.75pt" o:ole="">
            <v:imagedata r:id="rId20" o:title=""/>
          </v:shape>
          <o:OLEObject Type="Embed" ProgID="Equation.3" ShapeID="_x0000_i1032" DrawAspect="Content" ObjectID="_1700637778" r:id="rId21"/>
        </w:object>
      </w:r>
      <w:r w:rsidRPr="00CC2519">
        <w:rPr>
          <w:lang w:val="az-Latn-AZ"/>
        </w:rPr>
        <w:t>(201,7)</w:t>
      </w:r>
    </w:p>
    <w:p w:rsidR="008E1C27" w:rsidRPr="00CC2519" w:rsidRDefault="008E1C27" w:rsidP="008E1C27">
      <w:pPr>
        <w:pStyle w:val="a5"/>
        <w:widowControl w:val="0"/>
        <w:ind w:firstLine="567"/>
        <w:jc w:val="both"/>
        <w:rPr>
          <w:spacing w:val="2"/>
          <w:lang w:val="az-Latn-AZ"/>
        </w:rPr>
      </w:pPr>
      <w:r w:rsidRPr="00CC2519">
        <w:rPr>
          <w:spacing w:val="2"/>
          <w:lang w:val="az-Latn-AZ"/>
        </w:rPr>
        <w:t>Orta ədədi qiymətin riyazi xətasını (m) tapmaq üçün orta kvadratik meyli (</w:t>
      </w:r>
      <w:r>
        <w:rPr>
          <w:rFonts w:ascii="Times Roman AzLat" w:hAnsi="Times Roman AzLat"/>
          <w:spacing w:val="2"/>
        </w:rPr>
        <w:sym w:font="Symbol" w:char="F073"/>
      </w:r>
      <w:r w:rsidRPr="00CC2519">
        <w:rPr>
          <w:spacing w:val="2"/>
          <w:lang w:val="az-Latn-AZ"/>
        </w:rPr>
        <w:t xml:space="preserve">) hesablamaq lazımdır. </w:t>
      </w:r>
    </w:p>
    <w:p w:rsidR="008E1C27" w:rsidRPr="00CC2519" w:rsidRDefault="008E1C27" w:rsidP="008E1C27">
      <w:pPr>
        <w:pStyle w:val="a3"/>
        <w:widowControl w:val="0"/>
        <w:tabs>
          <w:tab w:val="left" w:pos="7938"/>
        </w:tabs>
        <w:spacing w:line="240" w:lineRule="auto"/>
        <w:ind w:hanging="142"/>
        <w:jc w:val="center"/>
        <w:rPr>
          <w:rFonts w:ascii="Times New Roman" w:hAnsi="Times New Roman"/>
          <w:spacing w:val="2"/>
          <w:position w:val="-16"/>
          <w:lang w:val="en-US"/>
        </w:rPr>
      </w:pPr>
      <w:r w:rsidRPr="0074261B">
        <w:rPr>
          <w:spacing w:val="2"/>
          <w:position w:val="-26"/>
        </w:rPr>
        <w:object w:dxaOrig="3920" w:dyaOrig="1020">
          <v:shape id="_x0000_i1033" type="#_x0000_t75" style="width:195.9pt;height:50.6pt" o:ole="">
            <v:imagedata r:id="rId22" o:title=""/>
          </v:shape>
          <o:OLEObject Type="Embed" ProgID="Equation.3" ShapeID="_x0000_i1033" DrawAspect="Content" ObjectID="_1700637779" r:id="rId23"/>
        </w:object>
      </w:r>
    </w:p>
    <w:p w:rsidR="008E1C27" w:rsidRPr="00CC2519" w:rsidRDefault="008E1C27" w:rsidP="008E1C27">
      <w:pPr>
        <w:pStyle w:val="a5"/>
        <w:widowControl w:val="0"/>
        <w:ind w:firstLine="720"/>
        <w:jc w:val="both"/>
        <w:rPr>
          <w:spacing w:val="2"/>
          <w:lang w:val="en-US"/>
        </w:rPr>
      </w:pPr>
    </w:p>
    <w:p w:rsidR="008E1C27" w:rsidRPr="00CC2519" w:rsidRDefault="008E1C27" w:rsidP="008E1C27">
      <w:pPr>
        <w:pStyle w:val="a5"/>
        <w:widowControl w:val="0"/>
        <w:ind w:firstLine="567"/>
        <w:jc w:val="both"/>
        <w:rPr>
          <w:spacing w:val="2"/>
          <w:lang w:val="en-US"/>
        </w:rPr>
      </w:pPr>
      <w:r w:rsidRPr="00CC2519">
        <w:rPr>
          <w:spacing w:val="2"/>
          <w:lang w:val="en-US"/>
        </w:rPr>
        <w:t>Orta kvadratik xəta aşağıdakı kimi hesablanır:</w:t>
      </w:r>
    </w:p>
    <w:p w:rsidR="008E1C27" w:rsidRPr="00CC2519" w:rsidRDefault="008E1C27" w:rsidP="008E1C27">
      <w:pPr>
        <w:pStyle w:val="a5"/>
        <w:widowControl w:val="0"/>
        <w:jc w:val="center"/>
        <w:rPr>
          <w:spacing w:val="2"/>
          <w:lang w:val="en-US"/>
        </w:rPr>
      </w:pPr>
      <w:r w:rsidRPr="0074261B">
        <w:rPr>
          <w:rFonts w:ascii="Times Roman AzLat" w:hAnsi="Times Roman AzLat"/>
          <w:position w:val="-12"/>
        </w:rPr>
        <w:object w:dxaOrig="2120" w:dyaOrig="400">
          <v:shape id="_x0000_i1034" type="#_x0000_t75" style="width:105.1pt;height:20.1pt" o:ole="">
            <v:imagedata r:id="rId24" o:title=""/>
          </v:shape>
          <o:OLEObject Type="Embed" ProgID="Equation.3" ShapeID="_x0000_i1034" DrawAspect="Content" ObjectID="_1700637780" r:id="rId25"/>
        </w:object>
      </w:r>
    </w:p>
    <w:p w:rsidR="008E1C27" w:rsidRPr="00CC2519" w:rsidRDefault="008E1C27" w:rsidP="008E1C27">
      <w:pPr>
        <w:pStyle w:val="a5"/>
        <w:widowControl w:val="0"/>
        <w:ind w:firstLine="567"/>
        <w:jc w:val="both"/>
        <w:rPr>
          <w:spacing w:val="2"/>
          <w:lang w:val="en-US"/>
        </w:rPr>
      </w:pPr>
      <w:r w:rsidRPr="00CC2519">
        <w:rPr>
          <w:spacing w:val="2"/>
          <w:lang w:val="en-US"/>
        </w:rPr>
        <w:t>Orta ədədi qiymətin riyazi xətası aşağıdakı düstur əsasında təyin edilir:</w:t>
      </w:r>
    </w:p>
    <w:p w:rsidR="008E1C27" w:rsidRPr="00CC2519" w:rsidRDefault="008E1C27" w:rsidP="008E1C27">
      <w:pPr>
        <w:pStyle w:val="a5"/>
        <w:widowControl w:val="0"/>
        <w:jc w:val="center"/>
      </w:pPr>
      <w:r w:rsidRPr="0074261B">
        <w:rPr>
          <w:rFonts w:ascii="Times Roman AzLat" w:hAnsi="Times Roman AzLat"/>
          <w:position w:val="-28"/>
        </w:rPr>
        <w:object w:dxaOrig="2340" w:dyaOrig="660">
          <v:shape id="_x0000_i1035" type="#_x0000_t75" style="width:116.1pt;height:33.1pt" o:ole="">
            <v:imagedata r:id="rId26" o:title=""/>
          </v:shape>
          <o:OLEObject Type="Embed" ProgID="Equation.3" ShapeID="_x0000_i1035" DrawAspect="Content" ObjectID="_1700637781" r:id="rId27"/>
        </w:object>
      </w:r>
    </w:p>
    <w:p w:rsidR="008E1C27" w:rsidRPr="00CC2519" w:rsidRDefault="008E1C27" w:rsidP="008E1C27">
      <w:pPr>
        <w:pStyle w:val="a5"/>
        <w:widowControl w:val="0"/>
        <w:ind w:firstLine="567"/>
        <w:jc w:val="both"/>
      </w:pPr>
      <w:r w:rsidRPr="00CC2519">
        <w:t>Beləliklə, xammalın orta məhsuldarlığı (Y) bu düsturla tapılır:</w:t>
      </w:r>
    </w:p>
    <w:p w:rsidR="008E1C27" w:rsidRPr="00CC2519" w:rsidRDefault="008E1C27" w:rsidP="008E1C27">
      <w:pPr>
        <w:pStyle w:val="a3"/>
        <w:widowControl w:val="0"/>
        <w:tabs>
          <w:tab w:val="left" w:pos="7938"/>
        </w:tabs>
        <w:spacing w:line="240" w:lineRule="auto"/>
        <w:ind w:firstLine="0"/>
        <w:jc w:val="center"/>
        <w:rPr>
          <w:rFonts w:ascii="Times New Roman" w:hAnsi="Times New Roman"/>
        </w:rPr>
      </w:pPr>
      <w:r w:rsidRPr="00CC2519">
        <w:rPr>
          <w:rFonts w:ascii="Times New Roman" w:hAnsi="Times New Roman"/>
        </w:rPr>
        <w:t xml:space="preserve">Y= </w:t>
      </w:r>
      <w:r w:rsidRPr="0074261B">
        <w:object w:dxaOrig="220" w:dyaOrig="260">
          <v:shape id="_x0000_i1036" type="#_x0000_t75" style="width:12.3pt;height:14.25pt" o:ole="">
            <v:imagedata r:id="rId7" o:title=""/>
          </v:shape>
          <o:OLEObject Type="Embed" ProgID="Equation.3" ShapeID="_x0000_i1036" DrawAspect="Content" ObjectID="_1700637782" r:id="rId28"/>
        </w:object>
      </w:r>
      <w:r w:rsidRPr="0074261B">
        <w:sym w:font="Symbol" w:char="00B1"/>
      </w:r>
      <w:r w:rsidRPr="00CC2519">
        <w:rPr>
          <w:rFonts w:ascii="Times New Roman" w:hAnsi="Times New Roman"/>
        </w:rPr>
        <w:t xml:space="preserve"> m=201,7</w:t>
      </w:r>
      <w:r w:rsidRPr="0074261B">
        <w:sym w:font="Symbol" w:char="00B1"/>
      </w:r>
      <w:r w:rsidRPr="00CC2519">
        <w:rPr>
          <w:rFonts w:ascii="Times New Roman" w:hAnsi="Times New Roman"/>
        </w:rPr>
        <w:t>15,36</w:t>
      </w:r>
    </w:p>
    <w:p w:rsidR="008E1C27" w:rsidRPr="00CC2519" w:rsidRDefault="008E1C27" w:rsidP="008E1C27">
      <w:pPr>
        <w:pStyle w:val="a3"/>
        <w:widowControl w:val="0"/>
        <w:tabs>
          <w:tab w:val="left" w:pos="7938"/>
        </w:tabs>
        <w:spacing w:line="240" w:lineRule="auto"/>
        <w:ind w:firstLine="0"/>
        <w:jc w:val="center"/>
        <w:rPr>
          <w:rFonts w:ascii="Times New Roman" w:hAnsi="Times New Roman"/>
        </w:rPr>
      </w:pPr>
    </w:p>
    <w:p w:rsidR="008E1C27" w:rsidRPr="0074261B" w:rsidRDefault="008E1C27" w:rsidP="008E1C27">
      <w:pPr>
        <w:pStyle w:val="ad"/>
        <w:tabs>
          <w:tab w:val="left" w:pos="0"/>
          <w:tab w:val="left" w:pos="567"/>
        </w:tabs>
        <w:ind w:firstLine="709"/>
        <w:jc w:val="both"/>
        <w:rPr>
          <w:rFonts w:ascii="Times Roman AzLat" w:hAnsi="Times Roman AzLat"/>
          <w:sz w:val="24"/>
          <w:szCs w:val="24"/>
          <w:lang w:val="ru-RU"/>
        </w:rPr>
      </w:pPr>
      <w:r w:rsidRPr="00CC2519">
        <w:rPr>
          <w:sz w:val="24"/>
          <w:szCs w:val="24"/>
          <w:lang w:val="az-Latn-AZ"/>
        </w:rPr>
        <w:t xml:space="preserve">Cədvəl </w:t>
      </w:r>
      <w:r w:rsidRPr="00CC2519">
        <w:rPr>
          <w:sz w:val="24"/>
          <w:szCs w:val="24"/>
          <w:lang w:val="ru-RU"/>
        </w:rPr>
        <w:t>2</w:t>
      </w:r>
      <w:r w:rsidRPr="00CC2519">
        <w:rPr>
          <w:sz w:val="24"/>
          <w:szCs w:val="24"/>
          <w:lang w:val="az-Latn-AZ"/>
        </w:rPr>
        <w:t xml:space="preserve">. </w:t>
      </w:r>
      <w:r w:rsidRPr="00CC2519">
        <w:rPr>
          <w:sz w:val="24"/>
          <w:szCs w:val="24"/>
          <w:lang w:val="ru-RU"/>
        </w:rPr>
        <w:t>Adi boymadərən bitkisinin ehtiyatının təyini</w:t>
      </w:r>
    </w:p>
    <w:tbl>
      <w:tblPr>
        <w:tblW w:w="66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511"/>
        <w:gridCol w:w="1418"/>
        <w:gridCol w:w="1843"/>
      </w:tblGrid>
      <w:tr w:rsidR="008E1C27" w:rsidRPr="0074261B" w:rsidTr="005F3D76">
        <w:trPr>
          <w:trHeight w:val="390"/>
        </w:trPr>
        <w:tc>
          <w:tcPr>
            <w:tcW w:w="1891" w:type="dxa"/>
          </w:tcPr>
          <w:p w:rsidR="008E1C27" w:rsidRPr="0074261B" w:rsidRDefault="008E1C27" w:rsidP="005F3D76">
            <w:pPr>
              <w:widowControl w:val="0"/>
              <w:jc w:val="center"/>
              <w:rPr>
                <w:rFonts w:ascii="Times Roman AzLat" w:hAnsi="Times Roman AzLat"/>
              </w:rPr>
            </w:pPr>
            <w:r w:rsidRPr="00CC2519">
              <w:t>X</w:t>
            </w:r>
            <w:r w:rsidRPr="00CC2519">
              <w:rPr>
                <w:vertAlign w:val="subscript"/>
              </w:rPr>
              <w:t>1</w:t>
            </w:r>
          </w:p>
        </w:tc>
        <w:tc>
          <w:tcPr>
            <w:tcW w:w="1511" w:type="dxa"/>
          </w:tcPr>
          <w:p w:rsidR="008E1C27" w:rsidRPr="0074261B" w:rsidRDefault="008E1C27" w:rsidP="005F3D76">
            <w:pPr>
              <w:widowControl w:val="0"/>
              <w:jc w:val="center"/>
              <w:rPr>
                <w:rFonts w:ascii="Times Roman AzLat" w:hAnsi="Times Roman AzLat"/>
              </w:rPr>
            </w:pPr>
            <w:r w:rsidRPr="00CC2519">
              <w:t>X</w:t>
            </w:r>
          </w:p>
        </w:tc>
        <w:tc>
          <w:tcPr>
            <w:tcW w:w="1418" w:type="dxa"/>
          </w:tcPr>
          <w:p w:rsidR="008E1C27" w:rsidRPr="0074261B" w:rsidRDefault="008E1C27" w:rsidP="005F3D76">
            <w:pPr>
              <w:widowControl w:val="0"/>
              <w:jc w:val="center"/>
              <w:rPr>
                <w:rFonts w:ascii="Times Roman AzLat" w:hAnsi="Times Roman AzLat"/>
              </w:rPr>
            </w:pPr>
            <w:r w:rsidRPr="00CC2519">
              <w:t>(X</w:t>
            </w:r>
            <w:r w:rsidRPr="00CC2519">
              <w:rPr>
                <w:vertAlign w:val="subscript"/>
              </w:rPr>
              <w:t>1</w:t>
            </w:r>
            <w:r w:rsidRPr="00CC2519">
              <w:t>-X)</w:t>
            </w:r>
          </w:p>
        </w:tc>
        <w:tc>
          <w:tcPr>
            <w:tcW w:w="1843" w:type="dxa"/>
          </w:tcPr>
          <w:p w:rsidR="008E1C27" w:rsidRPr="0074261B" w:rsidRDefault="008E1C27" w:rsidP="005F3D76">
            <w:pPr>
              <w:widowControl w:val="0"/>
              <w:jc w:val="center"/>
              <w:rPr>
                <w:rFonts w:ascii="Times Roman AzLat" w:hAnsi="Times Roman AzLat"/>
              </w:rPr>
            </w:pPr>
            <w:r w:rsidRPr="00CC2519">
              <w:t>(X</w:t>
            </w:r>
            <w:r w:rsidRPr="00CC2519">
              <w:rPr>
                <w:vertAlign w:val="subscript"/>
              </w:rPr>
              <w:t>1</w:t>
            </w:r>
            <w:r w:rsidRPr="00CC2519">
              <w:t>-X)</w:t>
            </w:r>
            <w:r w:rsidRPr="00CC2519">
              <w:rPr>
                <w:vertAlign w:val="superscript"/>
              </w:rPr>
              <w:t>2</w:t>
            </w:r>
          </w:p>
        </w:tc>
      </w:tr>
      <w:tr w:rsidR="008E1C27" w:rsidRPr="0074261B" w:rsidTr="005F3D76">
        <w:trPr>
          <w:trHeight w:val="420"/>
        </w:trPr>
        <w:tc>
          <w:tcPr>
            <w:tcW w:w="1891" w:type="dxa"/>
          </w:tcPr>
          <w:p w:rsidR="008E1C27" w:rsidRPr="0074261B" w:rsidRDefault="008E1C27" w:rsidP="005F3D76">
            <w:pPr>
              <w:widowControl w:val="0"/>
              <w:jc w:val="center"/>
              <w:rPr>
                <w:rFonts w:ascii="Times Roman AzLat" w:hAnsi="Times Roman AzLat"/>
              </w:rPr>
            </w:pPr>
            <w:r w:rsidRPr="00CC2519">
              <w:lastRenderedPageBreak/>
              <w:t>204</w:t>
            </w:r>
          </w:p>
        </w:tc>
        <w:tc>
          <w:tcPr>
            <w:tcW w:w="1511" w:type="dxa"/>
          </w:tcPr>
          <w:p w:rsidR="008E1C27" w:rsidRPr="0074261B" w:rsidRDefault="008E1C27" w:rsidP="005F3D76">
            <w:pPr>
              <w:widowControl w:val="0"/>
              <w:jc w:val="center"/>
              <w:rPr>
                <w:rFonts w:ascii="Times Roman AzLat" w:hAnsi="Times Roman AzLat"/>
              </w:rPr>
            </w:pPr>
            <w:r w:rsidRPr="00CC2519">
              <w:t>201,7</w:t>
            </w:r>
          </w:p>
        </w:tc>
        <w:tc>
          <w:tcPr>
            <w:tcW w:w="1418" w:type="dxa"/>
          </w:tcPr>
          <w:p w:rsidR="008E1C27" w:rsidRPr="0074261B" w:rsidRDefault="008E1C27" w:rsidP="005F3D76">
            <w:pPr>
              <w:widowControl w:val="0"/>
              <w:jc w:val="center"/>
              <w:rPr>
                <w:rFonts w:ascii="Times Roman AzLat" w:hAnsi="Times Roman AzLat"/>
              </w:rPr>
            </w:pPr>
            <w:r w:rsidRPr="00CC2519">
              <w:t>2,3</w:t>
            </w:r>
          </w:p>
        </w:tc>
        <w:tc>
          <w:tcPr>
            <w:tcW w:w="1843" w:type="dxa"/>
          </w:tcPr>
          <w:p w:rsidR="008E1C27" w:rsidRPr="0074261B" w:rsidRDefault="008E1C27" w:rsidP="005F3D76">
            <w:pPr>
              <w:widowControl w:val="0"/>
              <w:jc w:val="center"/>
              <w:rPr>
                <w:rFonts w:ascii="Times Roman AzLat" w:hAnsi="Times Roman AzLat"/>
              </w:rPr>
            </w:pPr>
            <w:r w:rsidRPr="00CC2519">
              <w:t>5,3</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173</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-28,7</w:t>
            </w:r>
          </w:p>
        </w:tc>
        <w:tc>
          <w:tcPr>
            <w:tcW w:w="1843" w:type="dxa"/>
          </w:tcPr>
          <w:p w:rsidR="008E1C27" w:rsidRPr="0074261B" w:rsidRDefault="008E1C27" w:rsidP="005F3D76">
            <w:pPr>
              <w:widowControl w:val="0"/>
              <w:jc w:val="center"/>
              <w:rPr>
                <w:rFonts w:ascii="Times Roman AzLat" w:hAnsi="Times Roman AzLat"/>
              </w:rPr>
            </w:pPr>
            <w:r w:rsidRPr="00CC2519">
              <w:t>823,7</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305</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103,3</w:t>
            </w:r>
          </w:p>
        </w:tc>
        <w:tc>
          <w:tcPr>
            <w:tcW w:w="1843" w:type="dxa"/>
          </w:tcPr>
          <w:p w:rsidR="008E1C27" w:rsidRPr="0074261B" w:rsidRDefault="008E1C27" w:rsidP="005F3D76">
            <w:pPr>
              <w:widowControl w:val="0"/>
              <w:jc w:val="center"/>
              <w:rPr>
                <w:rFonts w:ascii="Times Roman AzLat" w:hAnsi="Times Roman AzLat"/>
              </w:rPr>
            </w:pPr>
            <w:r w:rsidRPr="00CC2519">
              <w:t>10,671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68</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-133,7</w:t>
            </w:r>
          </w:p>
        </w:tc>
        <w:tc>
          <w:tcPr>
            <w:tcW w:w="1843" w:type="dxa"/>
          </w:tcPr>
          <w:p w:rsidR="008E1C27" w:rsidRPr="0074261B" w:rsidRDefault="008E1C27" w:rsidP="005F3D76">
            <w:pPr>
              <w:widowControl w:val="0"/>
              <w:jc w:val="center"/>
              <w:rPr>
                <w:rFonts w:ascii="Times Roman AzLat" w:hAnsi="Times Roman AzLat"/>
              </w:rPr>
            </w:pPr>
            <w:r w:rsidRPr="00CC2519">
              <w:t>17,876</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184</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-17,7</w:t>
            </w:r>
          </w:p>
        </w:tc>
        <w:tc>
          <w:tcPr>
            <w:tcW w:w="1843" w:type="dxa"/>
          </w:tcPr>
          <w:p w:rsidR="008E1C27" w:rsidRPr="0074261B" w:rsidRDefault="008E1C27" w:rsidP="005F3D76">
            <w:pPr>
              <w:widowControl w:val="0"/>
              <w:jc w:val="center"/>
              <w:rPr>
                <w:rFonts w:ascii="Times Roman AzLat" w:hAnsi="Times Roman AzLat"/>
              </w:rPr>
            </w:pPr>
            <w:r w:rsidRPr="00CC2519">
              <w:t>313,3</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195</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-6,7</w:t>
            </w:r>
          </w:p>
        </w:tc>
        <w:tc>
          <w:tcPr>
            <w:tcW w:w="1843" w:type="dxa"/>
          </w:tcPr>
          <w:p w:rsidR="008E1C27" w:rsidRPr="0074261B" w:rsidRDefault="008E1C27" w:rsidP="005F3D76">
            <w:pPr>
              <w:widowControl w:val="0"/>
              <w:jc w:val="center"/>
              <w:rPr>
                <w:rFonts w:ascii="Times Roman AzLat" w:hAnsi="Times Roman AzLat"/>
              </w:rPr>
            </w:pPr>
            <w:r w:rsidRPr="00CC2519">
              <w:t>44,9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284</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82,3</w:t>
            </w:r>
          </w:p>
        </w:tc>
        <w:tc>
          <w:tcPr>
            <w:tcW w:w="1843" w:type="dxa"/>
          </w:tcPr>
          <w:p w:rsidR="008E1C27" w:rsidRPr="0074261B" w:rsidRDefault="008E1C27" w:rsidP="005F3D76">
            <w:pPr>
              <w:widowControl w:val="0"/>
              <w:jc w:val="center"/>
              <w:rPr>
                <w:rFonts w:ascii="Times Roman AzLat" w:hAnsi="Times Roman AzLat"/>
              </w:rPr>
            </w:pPr>
            <w:r w:rsidRPr="00CC2519">
              <w:t>6,773</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206</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43</w:t>
            </w:r>
          </w:p>
        </w:tc>
        <w:tc>
          <w:tcPr>
            <w:tcW w:w="1843" w:type="dxa"/>
          </w:tcPr>
          <w:p w:rsidR="008E1C27" w:rsidRPr="0074261B" w:rsidRDefault="008E1C27" w:rsidP="005F3D76">
            <w:pPr>
              <w:widowControl w:val="0"/>
              <w:jc w:val="center"/>
              <w:rPr>
                <w:rFonts w:ascii="Times Roman AzLat" w:hAnsi="Times Roman AzLat"/>
              </w:rPr>
            </w:pPr>
            <w:r w:rsidRPr="00CC2519">
              <w:t>18,5</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302</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100,3</w:t>
            </w:r>
          </w:p>
        </w:tc>
        <w:tc>
          <w:tcPr>
            <w:tcW w:w="1843" w:type="dxa"/>
          </w:tcPr>
          <w:p w:rsidR="008E1C27" w:rsidRPr="0074261B" w:rsidRDefault="008E1C27" w:rsidP="005F3D76">
            <w:pPr>
              <w:widowControl w:val="0"/>
              <w:jc w:val="center"/>
              <w:rPr>
                <w:rFonts w:ascii="Times Roman AzLat" w:hAnsi="Times Roman AzLat"/>
              </w:rPr>
            </w:pPr>
            <w:r w:rsidRPr="00CC2519">
              <w:t>10,060</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278</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76,3</w:t>
            </w:r>
          </w:p>
        </w:tc>
        <w:tc>
          <w:tcPr>
            <w:tcW w:w="1843" w:type="dxa"/>
          </w:tcPr>
          <w:p w:rsidR="008E1C27" w:rsidRPr="0074261B" w:rsidRDefault="008E1C27" w:rsidP="005F3D76">
            <w:pPr>
              <w:widowControl w:val="0"/>
              <w:jc w:val="center"/>
              <w:rPr>
                <w:rFonts w:ascii="Times Roman AzLat" w:hAnsi="Times Roman AzLat"/>
              </w:rPr>
            </w:pPr>
            <w:r w:rsidRPr="00CC2519">
              <w:t>5,822</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104</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-97,7</w:t>
            </w:r>
          </w:p>
        </w:tc>
        <w:tc>
          <w:tcPr>
            <w:tcW w:w="1843" w:type="dxa"/>
          </w:tcPr>
          <w:p w:rsidR="008E1C27" w:rsidRPr="0074261B" w:rsidRDefault="008E1C27" w:rsidP="005F3D76">
            <w:pPr>
              <w:widowControl w:val="0"/>
              <w:jc w:val="center"/>
              <w:rPr>
                <w:rFonts w:ascii="Times Roman AzLat" w:hAnsi="Times Roman AzLat"/>
              </w:rPr>
            </w:pPr>
            <w:r w:rsidRPr="00CC2519">
              <w:t>9,545</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99</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-102,7</w:t>
            </w:r>
          </w:p>
        </w:tc>
        <w:tc>
          <w:tcPr>
            <w:tcW w:w="1843" w:type="dxa"/>
          </w:tcPr>
          <w:p w:rsidR="008E1C27" w:rsidRPr="0074261B" w:rsidRDefault="008E1C27" w:rsidP="005F3D76">
            <w:pPr>
              <w:widowControl w:val="0"/>
              <w:jc w:val="center"/>
              <w:rPr>
                <w:rFonts w:ascii="Times Roman AzLat" w:hAnsi="Times Roman AzLat"/>
              </w:rPr>
            </w:pPr>
            <w:r w:rsidRPr="00CC2519">
              <w:t>10,547</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101</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-100,7</w:t>
            </w:r>
          </w:p>
        </w:tc>
        <w:tc>
          <w:tcPr>
            <w:tcW w:w="1843" w:type="dxa"/>
          </w:tcPr>
          <w:p w:rsidR="008E1C27" w:rsidRPr="0074261B" w:rsidRDefault="008E1C27" w:rsidP="005F3D76">
            <w:pPr>
              <w:widowControl w:val="0"/>
              <w:jc w:val="center"/>
              <w:rPr>
                <w:rFonts w:ascii="Times Roman AzLat" w:hAnsi="Times Roman AzLat"/>
              </w:rPr>
            </w:pPr>
            <w:r w:rsidRPr="00CC2519">
              <w:t>10,140</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190</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-11,7</w:t>
            </w:r>
          </w:p>
        </w:tc>
        <w:tc>
          <w:tcPr>
            <w:tcW w:w="1843" w:type="dxa"/>
          </w:tcPr>
          <w:p w:rsidR="008E1C27" w:rsidRPr="0074261B" w:rsidRDefault="008E1C27" w:rsidP="005F3D76">
            <w:pPr>
              <w:widowControl w:val="0"/>
              <w:jc w:val="center"/>
              <w:rPr>
                <w:rFonts w:ascii="Times Roman AzLat" w:hAnsi="Times Roman AzLat"/>
              </w:rPr>
            </w:pPr>
            <w:r w:rsidRPr="00CC2519">
              <w:t>136,9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215</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13,3</w:t>
            </w:r>
          </w:p>
        </w:tc>
        <w:tc>
          <w:tcPr>
            <w:tcW w:w="1843" w:type="dxa"/>
          </w:tcPr>
          <w:p w:rsidR="008E1C27" w:rsidRPr="0074261B" w:rsidRDefault="008E1C27" w:rsidP="005F3D76">
            <w:pPr>
              <w:widowControl w:val="0"/>
              <w:jc w:val="center"/>
              <w:rPr>
                <w:rFonts w:ascii="Times Roman AzLat" w:hAnsi="Times Roman AzLat"/>
              </w:rPr>
            </w:pPr>
            <w:r w:rsidRPr="00CC2519">
              <w:t>176,9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274</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72,3</w:t>
            </w:r>
          </w:p>
        </w:tc>
        <w:tc>
          <w:tcPr>
            <w:tcW w:w="1843" w:type="dxa"/>
          </w:tcPr>
          <w:p w:rsidR="008E1C27" w:rsidRPr="0074261B" w:rsidRDefault="008E1C27" w:rsidP="005F3D76">
            <w:pPr>
              <w:widowControl w:val="0"/>
              <w:jc w:val="center"/>
              <w:rPr>
                <w:rFonts w:ascii="Times Roman AzLat" w:hAnsi="Times Roman AzLat"/>
              </w:rPr>
            </w:pPr>
            <w:r w:rsidRPr="00CC2519">
              <w:t>5,227</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201</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-0,7</w:t>
            </w:r>
          </w:p>
        </w:tc>
        <w:tc>
          <w:tcPr>
            <w:tcW w:w="1843" w:type="dxa"/>
          </w:tcPr>
          <w:p w:rsidR="008E1C27" w:rsidRPr="0074261B" w:rsidRDefault="008E1C27" w:rsidP="005F3D76">
            <w:pPr>
              <w:widowControl w:val="0"/>
              <w:jc w:val="center"/>
              <w:rPr>
                <w:rFonts w:ascii="Times Roman AzLat" w:hAnsi="Times Roman AzLat"/>
              </w:rPr>
            </w:pPr>
            <w:r w:rsidRPr="00CC2519">
              <w:t>0,49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106</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95,7</w:t>
            </w:r>
          </w:p>
        </w:tc>
        <w:tc>
          <w:tcPr>
            <w:tcW w:w="1843" w:type="dxa"/>
          </w:tcPr>
          <w:p w:rsidR="008E1C27" w:rsidRPr="0074261B" w:rsidRDefault="008E1C27" w:rsidP="005F3D76">
            <w:pPr>
              <w:widowControl w:val="0"/>
              <w:jc w:val="center"/>
              <w:rPr>
                <w:rFonts w:ascii="Times Roman AzLat" w:hAnsi="Times Roman AzLat"/>
              </w:rPr>
            </w:pPr>
            <w:r w:rsidRPr="00CC2519">
              <w:t>9,158</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78</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-123,7</w:t>
            </w:r>
          </w:p>
        </w:tc>
        <w:tc>
          <w:tcPr>
            <w:tcW w:w="1843" w:type="dxa"/>
          </w:tcPr>
          <w:p w:rsidR="008E1C27" w:rsidRPr="0074261B" w:rsidRDefault="008E1C27" w:rsidP="005F3D76">
            <w:pPr>
              <w:widowControl w:val="0"/>
              <w:jc w:val="center"/>
              <w:rPr>
                <w:rFonts w:ascii="Times Roman AzLat" w:hAnsi="Times Roman AzLat"/>
              </w:rPr>
            </w:pPr>
            <w:r w:rsidRPr="00CC2519">
              <w:t>15,302</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305</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103,3</w:t>
            </w:r>
          </w:p>
        </w:tc>
        <w:tc>
          <w:tcPr>
            <w:tcW w:w="1843" w:type="dxa"/>
          </w:tcPr>
          <w:p w:rsidR="008E1C27" w:rsidRPr="0074261B" w:rsidRDefault="008E1C27" w:rsidP="005F3D76">
            <w:pPr>
              <w:widowControl w:val="0"/>
              <w:jc w:val="center"/>
              <w:rPr>
                <w:rFonts w:ascii="Times Roman AzLat" w:hAnsi="Times Roman AzLat"/>
              </w:rPr>
            </w:pPr>
            <w:r w:rsidRPr="00CC2519">
              <w:t>10,671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288</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86,3</w:t>
            </w:r>
          </w:p>
        </w:tc>
        <w:tc>
          <w:tcPr>
            <w:tcW w:w="1843" w:type="dxa"/>
          </w:tcPr>
          <w:p w:rsidR="008E1C27" w:rsidRPr="0074261B" w:rsidRDefault="008E1C27" w:rsidP="005F3D76">
            <w:pPr>
              <w:widowControl w:val="0"/>
              <w:jc w:val="center"/>
              <w:rPr>
                <w:rFonts w:ascii="Times Roman AzLat" w:hAnsi="Times Roman AzLat"/>
              </w:rPr>
            </w:pPr>
            <w:r w:rsidRPr="00CC2519">
              <w:t>7,448</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300</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98,3</w:t>
            </w:r>
          </w:p>
        </w:tc>
        <w:tc>
          <w:tcPr>
            <w:tcW w:w="1843" w:type="dxa"/>
          </w:tcPr>
          <w:p w:rsidR="008E1C27" w:rsidRPr="0074261B" w:rsidRDefault="008E1C27" w:rsidP="005F3D76">
            <w:pPr>
              <w:widowControl w:val="0"/>
              <w:jc w:val="center"/>
              <w:rPr>
                <w:rFonts w:ascii="Times Roman AzLat" w:hAnsi="Times Roman AzLat"/>
              </w:rPr>
            </w:pPr>
            <w:r w:rsidRPr="00CC2519">
              <w:t>9,663</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171</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-30,7</w:t>
            </w:r>
          </w:p>
        </w:tc>
        <w:tc>
          <w:tcPr>
            <w:tcW w:w="1843" w:type="dxa"/>
          </w:tcPr>
          <w:p w:rsidR="008E1C27" w:rsidRPr="0074261B" w:rsidRDefault="008E1C27" w:rsidP="005F3D76">
            <w:pPr>
              <w:widowControl w:val="0"/>
              <w:jc w:val="center"/>
              <w:rPr>
                <w:rFonts w:ascii="Times Roman AzLat" w:hAnsi="Times Roman AzLat"/>
              </w:rPr>
            </w:pPr>
            <w:r w:rsidRPr="00CC2519">
              <w:t>942,5</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196</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-5,7</w:t>
            </w:r>
          </w:p>
        </w:tc>
        <w:tc>
          <w:tcPr>
            <w:tcW w:w="1843" w:type="dxa"/>
          </w:tcPr>
          <w:p w:rsidR="008E1C27" w:rsidRPr="0074261B" w:rsidRDefault="008E1C27" w:rsidP="005F3D76">
            <w:pPr>
              <w:widowControl w:val="0"/>
              <w:jc w:val="center"/>
              <w:rPr>
                <w:rFonts w:ascii="Times Roman AzLat" w:hAnsi="Times Roman AzLat"/>
              </w:rPr>
            </w:pPr>
            <w:r w:rsidRPr="00CC2519">
              <w:t>32,5</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215</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r w:rsidRPr="00CC2519">
              <w:t>13,3</w:t>
            </w:r>
          </w:p>
        </w:tc>
        <w:tc>
          <w:tcPr>
            <w:tcW w:w="1843" w:type="dxa"/>
          </w:tcPr>
          <w:p w:rsidR="008E1C27" w:rsidRPr="0074261B" w:rsidRDefault="008E1C27" w:rsidP="005F3D76">
            <w:pPr>
              <w:widowControl w:val="0"/>
              <w:jc w:val="center"/>
              <w:rPr>
                <w:rFonts w:ascii="Times Roman AzLat" w:hAnsi="Times Roman AzLat"/>
              </w:rPr>
            </w:pPr>
            <w:r w:rsidRPr="00CC2519">
              <w:t>176,9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Cəmi: 201,68 (201,7</w:t>
            </w:r>
          </w:p>
        </w:tc>
        <w:tc>
          <w:tcPr>
            <w:tcW w:w="1511" w:type="dxa"/>
          </w:tcPr>
          <w:p w:rsidR="008E1C27" w:rsidRPr="0074261B" w:rsidRDefault="008E1C27" w:rsidP="005F3D76">
            <w:pPr>
              <w:widowControl w:val="0"/>
              <w:jc w:val="center"/>
              <w:rPr>
                <w:rFonts w:ascii="Times Roman AzLat" w:hAnsi="Times Roman AzLat"/>
              </w:rPr>
            </w:pPr>
          </w:p>
        </w:tc>
        <w:tc>
          <w:tcPr>
            <w:tcW w:w="1418" w:type="dxa"/>
          </w:tcPr>
          <w:p w:rsidR="008E1C27" w:rsidRPr="0074261B" w:rsidRDefault="008E1C27" w:rsidP="005F3D76">
            <w:pPr>
              <w:widowControl w:val="0"/>
              <w:jc w:val="center"/>
              <w:rPr>
                <w:rFonts w:ascii="Times Roman AzLat" w:hAnsi="Times Roman AzLat"/>
              </w:rPr>
            </w:pPr>
          </w:p>
        </w:tc>
        <w:tc>
          <w:tcPr>
            <w:tcW w:w="1843" w:type="dxa"/>
          </w:tcPr>
          <w:p w:rsidR="008E1C27" w:rsidRPr="0074261B" w:rsidRDefault="008E1C27" w:rsidP="005F3D76">
            <w:pPr>
              <w:widowControl w:val="0"/>
              <w:jc w:val="center"/>
              <w:rPr>
                <w:rFonts w:ascii="Times Roman AzLat" w:hAnsi="Times Roman AzLat"/>
              </w:rPr>
            </w:pPr>
            <w:r w:rsidRPr="00CC2519">
              <w:t>141,575</w:t>
            </w:r>
          </w:p>
        </w:tc>
      </w:tr>
    </w:tbl>
    <w:p w:rsidR="008E1C27" w:rsidRPr="00CC2519" w:rsidRDefault="008E1C27" w:rsidP="008E1C27">
      <w:pPr>
        <w:widowControl w:val="0"/>
        <w:ind w:firstLine="720"/>
      </w:pPr>
    </w:p>
    <w:p w:rsidR="008E1C27" w:rsidRPr="00CC2519" w:rsidRDefault="008E1C27" w:rsidP="008E1C27">
      <w:pPr>
        <w:pStyle w:val="a5"/>
        <w:widowControl w:val="0"/>
        <w:ind w:firstLine="567"/>
        <w:jc w:val="both"/>
        <w:rPr>
          <w:spacing w:val="2"/>
        </w:rPr>
      </w:pPr>
      <w:r w:rsidRPr="00CC2519">
        <w:rPr>
          <w:spacing w:val="2"/>
        </w:rPr>
        <w:t>Xammalın istismar oluna biləcək ehtiyatını (E) tapmaq üçün bitkinin kütləvi yayılma sahəsinin ölçüsü məhsuldarlığın minimal rəqəminə vurmaqla tapılır:</w:t>
      </w:r>
    </w:p>
    <w:p w:rsidR="008E1C27" w:rsidRPr="00CC2519" w:rsidRDefault="008E1C27" w:rsidP="008E1C27">
      <w:pPr>
        <w:pStyle w:val="a5"/>
        <w:widowControl w:val="0"/>
        <w:jc w:val="both"/>
        <w:rPr>
          <w:spacing w:val="2"/>
          <w:lang w:val="en-US"/>
        </w:rPr>
      </w:pPr>
      <w:r w:rsidRPr="00CC2519">
        <w:rPr>
          <w:spacing w:val="2"/>
          <w:lang w:val="en-US"/>
        </w:rPr>
        <w:t xml:space="preserve">E=S </w:t>
      </w:r>
      <w:r w:rsidRPr="0074261B">
        <w:rPr>
          <w:rFonts w:ascii="Times Roman AzLat" w:hAnsi="Times Roman AzLat"/>
          <w:spacing w:val="2"/>
        </w:rPr>
        <w:sym w:font="Symbol" w:char="00B4"/>
      </w:r>
      <w:r w:rsidRPr="00CC2519">
        <w:rPr>
          <w:spacing w:val="2"/>
          <w:lang w:val="en-US"/>
        </w:rPr>
        <w:t xml:space="preserve"> (Y </w:t>
      </w:r>
      <w:r w:rsidRPr="00CC2519">
        <w:rPr>
          <w:rFonts w:ascii="Times Roman AzLat" w:hAnsi="Times Roman AzLat"/>
          <w:spacing w:val="2"/>
          <w:lang w:val="en-US"/>
        </w:rPr>
        <w:t>–</w:t>
      </w:r>
      <w:r w:rsidRPr="00CC2519">
        <w:rPr>
          <w:spacing w:val="2"/>
          <w:lang w:val="en-US"/>
        </w:rPr>
        <w:t xml:space="preserve"> 2m)</w:t>
      </w:r>
    </w:p>
    <w:p w:rsidR="008E1C27" w:rsidRPr="00CC2519" w:rsidRDefault="008E1C27" w:rsidP="008E1C27">
      <w:pPr>
        <w:pStyle w:val="a5"/>
        <w:widowControl w:val="0"/>
        <w:jc w:val="both"/>
        <w:rPr>
          <w:spacing w:val="2"/>
          <w:lang w:val="en-US"/>
        </w:rPr>
      </w:pPr>
      <w:r w:rsidRPr="00CC2519">
        <w:rPr>
          <w:spacing w:val="2"/>
          <w:lang w:val="en-US"/>
        </w:rPr>
        <w:t xml:space="preserve">32,000 x [ 201,7 + (2 x 15,36)] = 32,000 x 232,4 = 7,436,800 kq </w:t>
      </w:r>
    </w:p>
    <w:p w:rsidR="008E1C27" w:rsidRPr="00CC2519" w:rsidRDefault="008E1C27" w:rsidP="008E1C27">
      <w:pPr>
        <w:pStyle w:val="a5"/>
        <w:widowControl w:val="0"/>
        <w:jc w:val="both"/>
        <w:rPr>
          <w:spacing w:val="2"/>
          <w:lang w:val="en-US"/>
        </w:rPr>
      </w:pPr>
      <w:r w:rsidRPr="00CC2519">
        <w:rPr>
          <w:spacing w:val="2"/>
          <w:lang w:val="en-US"/>
        </w:rPr>
        <w:t>7,436,800 x 22 % quru qalıq = 1,636 kq bioloji ehtiyat.</w:t>
      </w:r>
    </w:p>
    <w:p w:rsidR="008E1C27" w:rsidRPr="00CC2519" w:rsidRDefault="008E1C27" w:rsidP="008E1C27">
      <w:pPr>
        <w:pStyle w:val="a5"/>
        <w:widowControl w:val="0"/>
        <w:jc w:val="both"/>
        <w:rPr>
          <w:spacing w:val="2"/>
          <w:lang w:val="en-US"/>
        </w:rPr>
      </w:pPr>
      <w:r w:rsidRPr="00CC2519">
        <w:rPr>
          <w:spacing w:val="2"/>
          <w:lang w:val="en-US"/>
        </w:rPr>
        <w:t xml:space="preserve">3,2 ha və ya 32,000 x [ 201,7 </w:t>
      </w:r>
      <w:r w:rsidRPr="00CC2519">
        <w:rPr>
          <w:rFonts w:ascii="Times Roman AzLat" w:hAnsi="Times Roman AzLat"/>
          <w:spacing w:val="2"/>
          <w:lang w:val="en-US"/>
        </w:rPr>
        <w:t>–</w:t>
      </w:r>
      <w:r w:rsidRPr="00CC2519">
        <w:rPr>
          <w:spacing w:val="2"/>
          <w:lang w:val="en-US"/>
        </w:rPr>
        <w:t xml:space="preserve"> (2 x 15,36)] = 32,000 x 171 = 5,472,000 kq.</w:t>
      </w:r>
    </w:p>
    <w:p w:rsidR="008E1C27" w:rsidRPr="00CC2519" w:rsidRDefault="008E1C27" w:rsidP="008E1C27">
      <w:pPr>
        <w:pStyle w:val="a5"/>
        <w:widowControl w:val="0"/>
        <w:jc w:val="both"/>
        <w:rPr>
          <w:spacing w:val="2"/>
          <w:lang w:val="en-US"/>
        </w:rPr>
      </w:pPr>
      <w:r w:rsidRPr="00CC2519">
        <w:rPr>
          <w:spacing w:val="2"/>
          <w:lang w:val="en-US"/>
        </w:rPr>
        <w:t>5,472,000 x (22 % quru qalığa) = 1,203,8 (1204 kq) istismar oluna biləcək ehtiyat.</w:t>
      </w:r>
    </w:p>
    <w:p w:rsidR="008E1C27" w:rsidRPr="00CC2519" w:rsidRDefault="008E1C27" w:rsidP="008E1C27">
      <w:pPr>
        <w:pStyle w:val="a5"/>
        <w:widowControl w:val="0"/>
        <w:ind w:firstLine="567"/>
        <w:jc w:val="both"/>
        <w:rPr>
          <w:spacing w:val="6"/>
          <w:lang w:val="en-US"/>
        </w:rPr>
      </w:pPr>
      <w:r w:rsidRPr="00CC2519">
        <w:rPr>
          <w:spacing w:val="2"/>
          <w:lang w:val="en-US"/>
        </w:rPr>
        <w:t>Adi boymadərənin özünü tam bərpasına 4 il vaxt gedir. Ümumiyyətlə, b</w:t>
      </w:r>
      <w:r w:rsidRPr="00CC2519">
        <w:rPr>
          <w:spacing w:val="6"/>
          <w:lang w:val="en-US"/>
        </w:rPr>
        <w:t xml:space="preserve">itki xammalının illik tədarük oluna biləcək miqdarını (V) tapmaq üçün istismar oluna biləcək miqdarı (E) tədarük ili ilə (T) kütləvi yayılma sahəsinin özünübərpasına gedən müddətin (M) cəminə </w:t>
      </w:r>
      <w:r w:rsidRPr="00CC2519">
        <w:rPr>
          <w:spacing w:val="6"/>
          <w:lang w:val="en-US"/>
        </w:rPr>
        <w:lastRenderedPageBreak/>
        <w:t>bölmək lazımdır:</w:t>
      </w:r>
    </w:p>
    <w:p w:rsidR="008E1C27" w:rsidRPr="00CC2519" w:rsidRDefault="008E1C27" w:rsidP="008E1C27">
      <w:pPr>
        <w:pStyle w:val="a5"/>
        <w:widowControl w:val="0"/>
        <w:tabs>
          <w:tab w:val="left" w:pos="426"/>
        </w:tabs>
        <w:jc w:val="center"/>
        <w:rPr>
          <w:spacing w:val="2"/>
        </w:rPr>
      </w:pPr>
      <w:r w:rsidRPr="0074261B">
        <w:rPr>
          <w:rFonts w:ascii="Times Roman AzLat" w:hAnsi="Times Roman AzLat"/>
          <w:position w:val="-64"/>
        </w:rPr>
        <w:object w:dxaOrig="2780" w:dyaOrig="1400">
          <v:shape id="_x0000_i1037" type="#_x0000_t75" style="width:138.15pt;height:70.05pt" o:ole="">
            <v:imagedata r:id="rId29" o:title=""/>
          </v:shape>
          <o:OLEObject Type="Embed" ProgID="Equation.3" ShapeID="_x0000_i1037" DrawAspect="Content" ObjectID="_1700637783" r:id="rId30"/>
        </w:object>
      </w:r>
    </w:p>
    <w:p w:rsidR="008E1C27" w:rsidRPr="00CC2519" w:rsidRDefault="008E1C27" w:rsidP="008E1C27">
      <w:pPr>
        <w:pStyle w:val="a5"/>
        <w:widowControl w:val="0"/>
        <w:ind w:firstLine="567"/>
        <w:jc w:val="both"/>
        <w:rPr>
          <w:spacing w:val="2"/>
        </w:rPr>
      </w:pPr>
      <w:r w:rsidRPr="00CC2519">
        <w:rPr>
          <w:spacing w:val="2"/>
        </w:rPr>
        <w:t>Deməli həmin ərazidə adi boymadərənin illik tədarük oluna biləcək miqdarı 240 kq təşkil edir.</w:t>
      </w:r>
    </w:p>
    <w:p w:rsidR="008E1C27" w:rsidRPr="00CC2519" w:rsidRDefault="008E1C27" w:rsidP="008E1C27">
      <w:pPr>
        <w:pStyle w:val="a5"/>
        <w:widowControl w:val="0"/>
        <w:ind w:firstLine="567"/>
        <w:jc w:val="both"/>
        <w:rPr>
          <w:spacing w:val="2"/>
        </w:rPr>
      </w:pPr>
      <w:r w:rsidRPr="00CC2519">
        <w:rPr>
          <w:spacing w:val="2"/>
        </w:rPr>
        <w:t>Bitki xammalı kimi yeraltı orqanları tədarük edilən dərman bitkilərinə misal olaraq iri atpıtrağını misal göstərmək olar.</w:t>
      </w:r>
    </w:p>
    <w:p w:rsidR="008E1C27" w:rsidRPr="00CC2519" w:rsidRDefault="008E1C27" w:rsidP="008E1C27">
      <w:pPr>
        <w:pStyle w:val="a5"/>
        <w:widowControl w:val="0"/>
        <w:ind w:firstLine="567"/>
        <w:jc w:val="both"/>
      </w:pPr>
      <w:r w:rsidRPr="00CC2519">
        <w:rPr>
          <w:spacing w:val="2"/>
        </w:rPr>
        <w:t xml:space="preserve">Lerik </w:t>
      </w:r>
      <w:r w:rsidRPr="00CC2519">
        <w:t>rayonunun Çayrud kəndi ətrafında iri atpıtrağı bitkisinin 2,8 ha ərazidə kütləvi yayılma sahəsi müəyyən edilmişdir. Ərazinin müxtəlif hissələrində 25 sayda hesabat meydançaları təyin edilmişdir. Hər bir hesabat meydançasına düşən bitki xammalı toplanmış, ayrı-ayrı olmaq şərtilə təzə çəkisi təyin edilmişdir: 365; 443; 501; 208; 249; 514; 188; 209; 355; 404; 475; 302; 194; 219; 173; 142; 168; 497; 492; 217; 388; 475; 524; 134; 291</w:t>
      </w:r>
      <w:r w:rsidRPr="00CC2519">
        <w:rPr>
          <w:spacing w:val="2"/>
          <w:lang w:val="az-Latn-AZ"/>
        </w:rPr>
        <w:t>.</w:t>
      </w:r>
      <w:r w:rsidRPr="00CC2519">
        <w:rPr>
          <w:spacing w:val="2"/>
        </w:rPr>
        <w:t xml:space="preserve"> </w:t>
      </w:r>
      <w:r w:rsidRPr="00CC2519">
        <w:t>Sonra isə statistik işləmələr həyata keçirildi (cədvəl 2).</w:t>
      </w:r>
    </w:p>
    <w:p w:rsidR="008E1C27" w:rsidRPr="00CC2519" w:rsidRDefault="008E1C27" w:rsidP="008E1C27">
      <w:pPr>
        <w:pStyle w:val="a5"/>
        <w:widowControl w:val="0"/>
        <w:ind w:firstLine="720"/>
        <w:jc w:val="both"/>
        <w:rPr>
          <w:spacing w:val="2"/>
        </w:rPr>
      </w:pPr>
      <w:r w:rsidRPr="00CC2519">
        <w:rPr>
          <w:spacing w:val="2"/>
        </w:rPr>
        <w:t>Orta ədədi qiymət aşağıdakı kimi hesablanır:</w:t>
      </w:r>
    </w:p>
    <w:p w:rsidR="008E1C27" w:rsidRPr="00CC2519" w:rsidRDefault="008E1C27" w:rsidP="008E1C27">
      <w:pPr>
        <w:pStyle w:val="a5"/>
        <w:widowControl w:val="0"/>
        <w:jc w:val="center"/>
        <w:rPr>
          <w:spacing w:val="2"/>
        </w:rPr>
      </w:pPr>
      <w:r w:rsidRPr="0074261B">
        <w:rPr>
          <w:rFonts w:ascii="Times Roman AzLat" w:hAnsi="Times Roman AzLat"/>
          <w:position w:val="-28"/>
        </w:rPr>
        <w:object w:dxaOrig="2020" w:dyaOrig="720">
          <v:shape id="_x0000_i1038" type="#_x0000_t75" style="width:109.6pt;height:38.9pt" o:ole="">
            <v:imagedata r:id="rId16" o:title=""/>
          </v:shape>
          <o:OLEObject Type="Embed" ProgID="Equation.3" ShapeID="_x0000_i1038" DrawAspect="Content" ObjectID="_1700637784" r:id="rId31"/>
        </w:object>
      </w:r>
      <w:r w:rsidRPr="00CC2519">
        <w:t xml:space="preserve"> </w:t>
      </w:r>
      <w:r w:rsidRPr="0074261B">
        <w:rPr>
          <w:rFonts w:ascii="Times Roman AzLat" w:hAnsi="Times Roman AzLat"/>
          <w:position w:val="-24"/>
        </w:rPr>
        <w:object w:dxaOrig="1160" w:dyaOrig="680">
          <v:shape id="_x0000_i1039" type="#_x0000_t75" style="width:62.9pt;height:36.95pt" o:ole="">
            <v:imagedata r:id="rId18" o:title=""/>
          </v:shape>
          <o:OLEObject Type="Embed" ProgID="Equation.3" ShapeID="_x0000_i1039" DrawAspect="Content" ObjectID="_1700637785" r:id="rId32"/>
        </w:object>
      </w:r>
      <w:r w:rsidRPr="0074261B">
        <w:rPr>
          <w:rFonts w:ascii="Times Roman AzLat" w:hAnsi="Times Roman AzLat"/>
          <w:position w:val="-24"/>
        </w:rPr>
        <w:object w:dxaOrig="1660" w:dyaOrig="620">
          <v:shape id="_x0000_i1040" type="#_x0000_t75" style="width:90.15pt;height:33.75pt" o:ole="">
            <v:imagedata r:id="rId33" o:title=""/>
          </v:shape>
          <o:OLEObject Type="Embed" ProgID="Equation.3" ShapeID="_x0000_i1040" DrawAspect="Content" ObjectID="_1700637786" r:id="rId34"/>
        </w:object>
      </w:r>
    </w:p>
    <w:p w:rsidR="008E1C27" w:rsidRPr="00CC2519" w:rsidRDefault="008E1C27" w:rsidP="008E1C27">
      <w:pPr>
        <w:pStyle w:val="a5"/>
        <w:widowControl w:val="0"/>
        <w:ind w:firstLine="567"/>
        <w:jc w:val="both"/>
        <w:rPr>
          <w:spacing w:val="2"/>
        </w:rPr>
      </w:pPr>
      <w:r w:rsidRPr="00CC2519">
        <w:rPr>
          <w:spacing w:val="2"/>
        </w:rPr>
        <w:t>Orta ədədi qiymətin riyazi xətasını (m) tapmaq üçün orta kvadratik meyli (</w:t>
      </w:r>
      <w:r>
        <w:rPr>
          <w:rFonts w:ascii="Times Roman AzLat" w:hAnsi="Times Roman AzLat"/>
          <w:spacing w:val="2"/>
        </w:rPr>
        <w:sym w:font="Symbol" w:char="F073"/>
      </w:r>
      <w:r w:rsidRPr="00CC2519">
        <w:rPr>
          <w:spacing w:val="2"/>
        </w:rPr>
        <w:t xml:space="preserve">) hesablamaq lazımdır. </w:t>
      </w:r>
    </w:p>
    <w:p w:rsidR="008E1C27" w:rsidRPr="00CC2519" w:rsidRDefault="008E1C27" w:rsidP="008E1C27">
      <w:pPr>
        <w:pStyle w:val="a3"/>
        <w:widowControl w:val="0"/>
        <w:tabs>
          <w:tab w:val="left" w:pos="7938"/>
        </w:tabs>
        <w:spacing w:line="240" w:lineRule="auto"/>
        <w:ind w:firstLine="0"/>
        <w:jc w:val="center"/>
        <w:rPr>
          <w:rFonts w:ascii="Times New Roman" w:hAnsi="Times New Roman"/>
          <w:spacing w:val="2"/>
          <w:position w:val="-16"/>
          <w:lang w:val="en-US"/>
        </w:rPr>
      </w:pPr>
      <w:r w:rsidRPr="0074261B">
        <w:rPr>
          <w:spacing w:val="2"/>
          <w:position w:val="-26"/>
        </w:rPr>
        <w:object w:dxaOrig="4080" w:dyaOrig="1020">
          <v:shape id="_x0000_i1041" type="#_x0000_t75" style="width:204.3pt;height:50.6pt" o:ole="">
            <v:imagedata r:id="rId35" o:title=""/>
          </v:shape>
          <o:OLEObject Type="Embed" ProgID="Equation.3" ShapeID="_x0000_i1041" DrawAspect="Content" ObjectID="_1700637787" r:id="rId36"/>
        </w:object>
      </w:r>
    </w:p>
    <w:p w:rsidR="008E1C27" w:rsidRPr="00CC2519" w:rsidRDefault="008E1C27" w:rsidP="008E1C27">
      <w:pPr>
        <w:pStyle w:val="a5"/>
        <w:widowControl w:val="0"/>
        <w:ind w:firstLine="720"/>
        <w:jc w:val="both"/>
        <w:rPr>
          <w:spacing w:val="2"/>
          <w:lang w:val="en-US"/>
        </w:rPr>
      </w:pPr>
      <w:r w:rsidRPr="00CC2519">
        <w:rPr>
          <w:spacing w:val="2"/>
          <w:lang w:val="en-US"/>
        </w:rPr>
        <w:t>Orta kvadratik xəta aşağıdakı kimi hesablanır:</w:t>
      </w:r>
    </w:p>
    <w:p w:rsidR="008E1C27" w:rsidRPr="00CC2519" w:rsidRDefault="008E1C27" w:rsidP="008E1C27">
      <w:pPr>
        <w:pStyle w:val="a5"/>
        <w:widowControl w:val="0"/>
        <w:ind w:firstLine="720"/>
        <w:jc w:val="both"/>
      </w:pPr>
      <w:r w:rsidRPr="0074261B">
        <w:rPr>
          <w:rFonts w:ascii="Times Roman AzLat" w:hAnsi="Times Roman AzLat"/>
          <w:position w:val="-12"/>
        </w:rPr>
        <w:object w:dxaOrig="2220" w:dyaOrig="400">
          <v:shape id="_x0000_i1042" type="#_x0000_t75" style="width:110.25pt;height:20.1pt" o:ole="">
            <v:imagedata r:id="rId37" o:title=""/>
          </v:shape>
          <o:OLEObject Type="Embed" ProgID="Equation.3" ShapeID="_x0000_i1042" DrawAspect="Content" ObjectID="_1700637788" r:id="rId38"/>
        </w:object>
      </w:r>
    </w:p>
    <w:p w:rsidR="008E1C27" w:rsidRPr="00CC2519" w:rsidRDefault="008E1C27" w:rsidP="008E1C27">
      <w:pPr>
        <w:pStyle w:val="ad"/>
        <w:tabs>
          <w:tab w:val="left" w:pos="0"/>
          <w:tab w:val="left" w:pos="567"/>
        </w:tabs>
        <w:jc w:val="both"/>
        <w:rPr>
          <w:sz w:val="24"/>
          <w:szCs w:val="24"/>
          <w:lang w:val="ru-RU"/>
        </w:rPr>
      </w:pPr>
    </w:p>
    <w:p w:rsidR="008E1C27" w:rsidRPr="0074261B" w:rsidRDefault="008E1C27" w:rsidP="008E1C27">
      <w:pPr>
        <w:pStyle w:val="ad"/>
        <w:tabs>
          <w:tab w:val="left" w:pos="0"/>
          <w:tab w:val="left" w:pos="567"/>
        </w:tabs>
        <w:ind w:firstLine="709"/>
        <w:jc w:val="both"/>
        <w:rPr>
          <w:rFonts w:ascii="Times Roman AzLat" w:hAnsi="Times Roman AzLat"/>
          <w:sz w:val="24"/>
          <w:szCs w:val="24"/>
          <w:lang w:val="ru-RU"/>
        </w:rPr>
      </w:pPr>
      <w:r w:rsidRPr="00CC2519">
        <w:rPr>
          <w:sz w:val="24"/>
          <w:szCs w:val="24"/>
          <w:lang w:val="ru-RU"/>
        </w:rPr>
        <w:t>C</w:t>
      </w:r>
      <w:r w:rsidRPr="00CC2519">
        <w:rPr>
          <w:sz w:val="24"/>
          <w:szCs w:val="24"/>
          <w:lang w:val="az-Latn-AZ"/>
        </w:rPr>
        <w:t xml:space="preserve">ədvəl </w:t>
      </w:r>
      <w:r w:rsidRPr="00CC2519">
        <w:rPr>
          <w:sz w:val="24"/>
          <w:szCs w:val="24"/>
          <w:lang w:val="ru-RU"/>
        </w:rPr>
        <w:t>3</w:t>
      </w:r>
      <w:r w:rsidRPr="00CC2519">
        <w:rPr>
          <w:sz w:val="24"/>
          <w:szCs w:val="24"/>
          <w:lang w:val="az-Latn-AZ"/>
        </w:rPr>
        <w:t xml:space="preserve">. </w:t>
      </w:r>
      <w:r w:rsidRPr="00CC2519">
        <w:rPr>
          <w:sz w:val="24"/>
          <w:szCs w:val="24"/>
          <w:lang w:val="ru-RU"/>
        </w:rPr>
        <w:t>İri atpıtrağı bitkisinin ehtiyatının təyini</w:t>
      </w:r>
    </w:p>
    <w:tbl>
      <w:tblPr>
        <w:tblW w:w="66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370"/>
        <w:gridCol w:w="1560"/>
        <w:gridCol w:w="1843"/>
      </w:tblGrid>
      <w:tr w:rsidR="008E1C27" w:rsidRPr="0074261B" w:rsidTr="005F3D76">
        <w:trPr>
          <w:trHeight w:val="390"/>
        </w:trPr>
        <w:tc>
          <w:tcPr>
            <w:tcW w:w="1891" w:type="dxa"/>
          </w:tcPr>
          <w:p w:rsidR="008E1C27" w:rsidRPr="0074261B" w:rsidRDefault="008E1C27" w:rsidP="005F3D76">
            <w:pPr>
              <w:widowControl w:val="0"/>
              <w:jc w:val="center"/>
              <w:rPr>
                <w:rFonts w:ascii="Times Roman AzLat" w:hAnsi="Times Roman AzLat"/>
              </w:rPr>
            </w:pPr>
            <w:r w:rsidRPr="00CC2519">
              <w:t>X</w:t>
            </w:r>
            <w:r w:rsidRPr="00CC2519">
              <w:rPr>
                <w:vertAlign w:val="subscript"/>
              </w:rPr>
              <w:t>1</w:t>
            </w:r>
          </w:p>
        </w:tc>
        <w:tc>
          <w:tcPr>
            <w:tcW w:w="1370" w:type="dxa"/>
          </w:tcPr>
          <w:p w:rsidR="008E1C27" w:rsidRPr="0074261B" w:rsidRDefault="008E1C27" w:rsidP="005F3D76">
            <w:pPr>
              <w:widowControl w:val="0"/>
              <w:jc w:val="center"/>
              <w:rPr>
                <w:rFonts w:ascii="Times Roman AzLat" w:hAnsi="Times Roman AzLat"/>
              </w:rPr>
            </w:pPr>
            <w:r w:rsidRPr="00CC2519">
              <w:t>X</w:t>
            </w:r>
          </w:p>
        </w:tc>
        <w:tc>
          <w:tcPr>
            <w:tcW w:w="1560" w:type="dxa"/>
          </w:tcPr>
          <w:p w:rsidR="008E1C27" w:rsidRPr="0074261B" w:rsidRDefault="008E1C27" w:rsidP="005F3D76">
            <w:pPr>
              <w:widowControl w:val="0"/>
              <w:jc w:val="center"/>
              <w:rPr>
                <w:rFonts w:ascii="Times Roman AzLat" w:hAnsi="Times Roman AzLat"/>
              </w:rPr>
            </w:pPr>
            <w:r w:rsidRPr="00CC2519">
              <w:t>(X</w:t>
            </w:r>
            <w:r w:rsidRPr="00CC2519">
              <w:rPr>
                <w:vertAlign w:val="subscript"/>
              </w:rPr>
              <w:t>1</w:t>
            </w:r>
            <w:r w:rsidRPr="00CC2519">
              <w:t>-X)</w:t>
            </w:r>
          </w:p>
        </w:tc>
        <w:tc>
          <w:tcPr>
            <w:tcW w:w="1843" w:type="dxa"/>
          </w:tcPr>
          <w:p w:rsidR="008E1C27" w:rsidRPr="0074261B" w:rsidRDefault="008E1C27" w:rsidP="005F3D76">
            <w:pPr>
              <w:widowControl w:val="0"/>
              <w:jc w:val="center"/>
              <w:rPr>
                <w:rFonts w:ascii="Times Roman AzLat" w:hAnsi="Times Roman AzLat"/>
              </w:rPr>
            </w:pPr>
            <w:r w:rsidRPr="00CC2519">
              <w:t>(X</w:t>
            </w:r>
            <w:r w:rsidRPr="00CC2519">
              <w:rPr>
                <w:vertAlign w:val="subscript"/>
              </w:rPr>
              <w:t>1</w:t>
            </w:r>
            <w:r w:rsidRPr="00CC2519">
              <w:t>-X)</w:t>
            </w:r>
            <w:r w:rsidRPr="00CC2519">
              <w:rPr>
                <w:vertAlign w:val="superscript"/>
              </w:rPr>
              <w:t>2</w:t>
            </w:r>
          </w:p>
        </w:tc>
      </w:tr>
      <w:tr w:rsidR="008E1C27" w:rsidRPr="0074261B" w:rsidTr="005F3D76">
        <w:trPr>
          <w:trHeight w:val="420"/>
        </w:trPr>
        <w:tc>
          <w:tcPr>
            <w:tcW w:w="1891" w:type="dxa"/>
          </w:tcPr>
          <w:p w:rsidR="008E1C27" w:rsidRPr="0074261B" w:rsidRDefault="008E1C27" w:rsidP="005F3D76">
            <w:pPr>
              <w:widowControl w:val="0"/>
              <w:jc w:val="center"/>
              <w:rPr>
                <w:rFonts w:ascii="Times Roman AzLat" w:hAnsi="Times Roman AzLat"/>
              </w:rPr>
            </w:pPr>
            <w:r w:rsidRPr="00CC2519">
              <w:t>365</w:t>
            </w:r>
          </w:p>
        </w:tc>
        <w:tc>
          <w:tcPr>
            <w:tcW w:w="1370" w:type="dxa"/>
          </w:tcPr>
          <w:p w:rsidR="008E1C27" w:rsidRPr="0074261B" w:rsidRDefault="008E1C27" w:rsidP="005F3D76">
            <w:pPr>
              <w:widowControl w:val="0"/>
              <w:jc w:val="center"/>
              <w:rPr>
                <w:rFonts w:ascii="Times Roman AzLat" w:hAnsi="Times Roman AzLat"/>
              </w:rPr>
            </w:pPr>
            <w:r w:rsidRPr="00CC2519">
              <w:t>325</w:t>
            </w:r>
          </w:p>
        </w:tc>
        <w:tc>
          <w:tcPr>
            <w:tcW w:w="1560" w:type="dxa"/>
          </w:tcPr>
          <w:p w:rsidR="008E1C27" w:rsidRPr="0074261B" w:rsidRDefault="008E1C27" w:rsidP="005F3D76">
            <w:pPr>
              <w:widowControl w:val="0"/>
              <w:jc w:val="center"/>
              <w:rPr>
                <w:rFonts w:ascii="Times Roman AzLat" w:hAnsi="Times Roman AzLat"/>
              </w:rPr>
            </w:pPr>
            <w:r w:rsidRPr="00CC2519">
              <w:t>40</w:t>
            </w:r>
          </w:p>
        </w:tc>
        <w:tc>
          <w:tcPr>
            <w:tcW w:w="1843" w:type="dxa"/>
          </w:tcPr>
          <w:p w:rsidR="008E1C27" w:rsidRPr="0074261B" w:rsidRDefault="008E1C27" w:rsidP="005F3D76">
            <w:pPr>
              <w:widowControl w:val="0"/>
              <w:jc w:val="center"/>
              <w:rPr>
                <w:rFonts w:ascii="Times Roman AzLat" w:hAnsi="Times Roman AzLat"/>
              </w:rPr>
            </w:pPr>
            <w:r w:rsidRPr="00CC2519">
              <w:t>1600</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443</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118</w:t>
            </w:r>
          </w:p>
        </w:tc>
        <w:tc>
          <w:tcPr>
            <w:tcW w:w="1843" w:type="dxa"/>
          </w:tcPr>
          <w:p w:rsidR="008E1C27" w:rsidRPr="0074261B" w:rsidRDefault="008E1C27" w:rsidP="005F3D76">
            <w:pPr>
              <w:widowControl w:val="0"/>
              <w:jc w:val="center"/>
              <w:rPr>
                <w:rFonts w:ascii="Times Roman AzLat" w:hAnsi="Times Roman AzLat"/>
              </w:rPr>
            </w:pPr>
            <w:r w:rsidRPr="00CC2519">
              <w:t>13924</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501</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176</w:t>
            </w:r>
          </w:p>
        </w:tc>
        <w:tc>
          <w:tcPr>
            <w:tcW w:w="1843" w:type="dxa"/>
          </w:tcPr>
          <w:p w:rsidR="008E1C27" w:rsidRPr="0074261B" w:rsidRDefault="008E1C27" w:rsidP="005F3D76">
            <w:pPr>
              <w:widowControl w:val="0"/>
              <w:jc w:val="center"/>
              <w:rPr>
                <w:rFonts w:ascii="Times Roman AzLat" w:hAnsi="Times Roman AzLat"/>
              </w:rPr>
            </w:pPr>
            <w:r w:rsidRPr="00CC2519">
              <w:t>30976</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208</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-117</w:t>
            </w:r>
          </w:p>
        </w:tc>
        <w:tc>
          <w:tcPr>
            <w:tcW w:w="1843" w:type="dxa"/>
          </w:tcPr>
          <w:p w:rsidR="008E1C27" w:rsidRPr="0074261B" w:rsidRDefault="008E1C27" w:rsidP="005F3D76">
            <w:pPr>
              <w:widowControl w:val="0"/>
              <w:jc w:val="center"/>
              <w:rPr>
                <w:rFonts w:ascii="Times Roman AzLat" w:hAnsi="Times Roman AzLat"/>
              </w:rPr>
            </w:pPr>
            <w:r w:rsidRPr="00CC2519">
              <w:t>13689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249</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-76</w:t>
            </w:r>
          </w:p>
        </w:tc>
        <w:tc>
          <w:tcPr>
            <w:tcW w:w="1843" w:type="dxa"/>
          </w:tcPr>
          <w:p w:rsidR="008E1C27" w:rsidRPr="0074261B" w:rsidRDefault="008E1C27" w:rsidP="005F3D76">
            <w:pPr>
              <w:widowControl w:val="0"/>
              <w:jc w:val="center"/>
              <w:rPr>
                <w:rFonts w:ascii="Times Roman AzLat" w:hAnsi="Times Roman AzLat"/>
              </w:rPr>
            </w:pPr>
            <w:r w:rsidRPr="00CC2519">
              <w:t>5776</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514</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189</w:t>
            </w:r>
          </w:p>
        </w:tc>
        <w:tc>
          <w:tcPr>
            <w:tcW w:w="1843" w:type="dxa"/>
          </w:tcPr>
          <w:p w:rsidR="008E1C27" w:rsidRPr="0074261B" w:rsidRDefault="008E1C27" w:rsidP="005F3D76">
            <w:pPr>
              <w:widowControl w:val="0"/>
              <w:jc w:val="center"/>
              <w:rPr>
                <w:rFonts w:ascii="Times Roman AzLat" w:hAnsi="Times Roman AzLat"/>
              </w:rPr>
            </w:pPr>
            <w:r w:rsidRPr="00CC2519">
              <w:t>35721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188</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-137</w:t>
            </w:r>
          </w:p>
        </w:tc>
        <w:tc>
          <w:tcPr>
            <w:tcW w:w="1843" w:type="dxa"/>
          </w:tcPr>
          <w:p w:rsidR="008E1C27" w:rsidRPr="0074261B" w:rsidRDefault="008E1C27" w:rsidP="005F3D76">
            <w:pPr>
              <w:widowControl w:val="0"/>
              <w:jc w:val="center"/>
              <w:rPr>
                <w:rFonts w:ascii="Times Roman AzLat" w:hAnsi="Times Roman AzLat"/>
              </w:rPr>
            </w:pPr>
            <w:r w:rsidRPr="00CC2519">
              <w:t>18769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209</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-116</w:t>
            </w:r>
          </w:p>
        </w:tc>
        <w:tc>
          <w:tcPr>
            <w:tcW w:w="1843" w:type="dxa"/>
          </w:tcPr>
          <w:p w:rsidR="008E1C27" w:rsidRPr="0074261B" w:rsidRDefault="008E1C27" w:rsidP="005F3D76">
            <w:pPr>
              <w:widowControl w:val="0"/>
              <w:jc w:val="center"/>
              <w:rPr>
                <w:rFonts w:ascii="Times Roman AzLat" w:hAnsi="Times Roman AzLat"/>
              </w:rPr>
            </w:pPr>
            <w:r w:rsidRPr="00CC2519">
              <w:t>13456</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355</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30</w:t>
            </w:r>
          </w:p>
        </w:tc>
        <w:tc>
          <w:tcPr>
            <w:tcW w:w="1843" w:type="dxa"/>
          </w:tcPr>
          <w:p w:rsidR="008E1C27" w:rsidRPr="0074261B" w:rsidRDefault="008E1C27" w:rsidP="005F3D76">
            <w:pPr>
              <w:widowControl w:val="0"/>
              <w:jc w:val="center"/>
              <w:rPr>
                <w:rFonts w:ascii="Times Roman AzLat" w:hAnsi="Times Roman AzLat"/>
              </w:rPr>
            </w:pPr>
            <w:r w:rsidRPr="00CC2519">
              <w:t>900</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404</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79</w:t>
            </w:r>
          </w:p>
        </w:tc>
        <w:tc>
          <w:tcPr>
            <w:tcW w:w="1843" w:type="dxa"/>
          </w:tcPr>
          <w:p w:rsidR="008E1C27" w:rsidRPr="0074261B" w:rsidRDefault="008E1C27" w:rsidP="005F3D76">
            <w:pPr>
              <w:widowControl w:val="0"/>
              <w:jc w:val="center"/>
              <w:rPr>
                <w:rFonts w:ascii="Times Roman AzLat" w:hAnsi="Times Roman AzLat"/>
              </w:rPr>
            </w:pPr>
            <w:r w:rsidRPr="00CC2519">
              <w:t>6241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475</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150</w:t>
            </w:r>
          </w:p>
        </w:tc>
        <w:tc>
          <w:tcPr>
            <w:tcW w:w="1843" w:type="dxa"/>
          </w:tcPr>
          <w:p w:rsidR="008E1C27" w:rsidRPr="0074261B" w:rsidRDefault="008E1C27" w:rsidP="005F3D76">
            <w:pPr>
              <w:widowControl w:val="0"/>
              <w:jc w:val="center"/>
              <w:rPr>
                <w:rFonts w:ascii="Times Roman AzLat" w:hAnsi="Times Roman AzLat"/>
              </w:rPr>
            </w:pPr>
            <w:r w:rsidRPr="00CC2519">
              <w:t>22500</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lastRenderedPageBreak/>
              <w:t>302</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-23</w:t>
            </w:r>
          </w:p>
        </w:tc>
        <w:tc>
          <w:tcPr>
            <w:tcW w:w="1843" w:type="dxa"/>
          </w:tcPr>
          <w:p w:rsidR="008E1C27" w:rsidRPr="0074261B" w:rsidRDefault="008E1C27" w:rsidP="005F3D76">
            <w:pPr>
              <w:widowControl w:val="0"/>
              <w:jc w:val="center"/>
              <w:rPr>
                <w:rFonts w:ascii="Times Roman AzLat" w:hAnsi="Times Roman AzLat"/>
              </w:rPr>
            </w:pPr>
            <w:r w:rsidRPr="00CC2519">
              <w:t>529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194</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-131</w:t>
            </w:r>
          </w:p>
        </w:tc>
        <w:tc>
          <w:tcPr>
            <w:tcW w:w="1843" w:type="dxa"/>
          </w:tcPr>
          <w:p w:rsidR="008E1C27" w:rsidRPr="0074261B" w:rsidRDefault="008E1C27" w:rsidP="005F3D76">
            <w:pPr>
              <w:widowControl w:val="0"/>
              <w:jc w:val="center"/>
              <w:rPr>
                <w:rFonts w:ascii="Times Roman AzLat" w:hAnsi="Times Roman AzLat"/>
              </w:rPr>
            </w:pPr>
            <w:r w:rsidRPr="00CC2519">
              <w:t>17161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219</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-106</w:t>
            </w:r>
          </w:p>
        </w:tc>
        <w:tc>
          <w:tcPr>
            <w:tcW w:w="1843" w:type="dxa"/>
          </w:tcPr>
          <w:p w:rsidR="008E1C27" w:rsidRPr="0074261B" w:rsidRDefault="008E1C27" w:rsidP="005F3D76">
            <w:pPr>
              <w:widowControl w:val="0"/>
              <w:jc w:val="center"/>
              <w:rPr>
                <w:rFonts w:ascii="Times Roman AzLat" w:hAnsi="Times Roman AzLat"/>
              </w:rPr>
            </w:pPr>
            <w:r w:rsidRPr="00CC2519">
              <w:t>11236</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173</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-152</w:t>
            </w:r>
          </w:p>
        </w:tc>
        <w:tc>
          <w:tcPr>
            <w:tcW w:w="1843" w:type="dxa"/>
          </w:tcPr>
          <w:p w:rsidR="008E1C27" w:rsidRPr="0074261B" w:rsidRDefault="008E1C27" w:rsidP="005F3D76">
            <w:pPr>
              <w:widowControl w:val="0"/>
              <w:jc w:val="center"/>
              <w:rPr>
                <w:rFonts w:ascii="Times Roman AzLat" w:hAnsi="Times Roman AzLat"/>
              </w:rPr>
            </w:pPr>
            <w:r w:rsidRPr="00CC2519">
              <w:t>23104</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142</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-183</w:t>
            </w:r>
          </w:p>
        </w:tc>
        <w:tc>
          <w:tcPr>
            <w:tcW w:w="1843" w:type="dxa"/>
          </w:tcPr>
          <w:p w:rsidR="008E1C27" w:rsidRPr="0074261B" w:rsidRDefault="008E1C27" w:rsidP="005F3D76">
            <w:pPr>
              <w:widowControl w:val="0"/>
              <w:jc w:val="center"/>
              <w:rPr>
                <w:rFonts w:ascii="Times Roman AzLat" w:hAnsi="Times Roman AzLat"/>
              </w:rPr>
            </w:pPr>
            <w:r w:rsidRPr="00CC2519">
              <w:t>33489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168</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-157</w:t>
            </w:r>
          </w:p>
        </w:tc>
        <w:tc>
          <w:tcPr>
            <w:tcW w:w="1843" w:type="dxa"/>
          </w:tcPr>
          <w:p w:rsidR="008E1C27" w:rsidRPr="0074261B" w:rsidRDefault="008E1C27" w:rsidP="005F3D76">
            <w:pPr>
              <w:widowControl w:val="0"/>
              <w:jc w:val="center"/>
              <w:rPr>
                <w:rFonts w:ascii="Times Roman AzLat" w:hAnsi="Times Roman AzLat"/>
              </w:rPr>
            </w:pPr>
            <w:r w:rsidRPr="00CC2519">
              <w:t>24649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497</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172</w:t>
            </w:r>
          </w:p>
        </w:tc>
        <w:tc>
          <w:tcPr>
            <w:tcW w:w="1843" w:type="dxa"/>
          </w:tcPr>
          <w:p w:rsidR="008E1C27" w:rsidRPr="0074261B" w:rsidRDefault="008E1C27" w:rsidP="005F3D76">
            <w:pPr>
              <w:widowControl w:val="0"/>
              <w:jc w:val="center"/>
              <w:rPr>
                <w:rFonts w:ascii="Times Roman AzLat" w:hAnsi="Times Roman AzLat"/>
              </w:rPr>
            </w:pPr>
            <w:r w:rsidRPr="00CC2519">
              <w:t>29584</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492</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167</w:t>
            </w:r>
          </w:p>
        </w:tc>
        <w:tc>
          <w:tcPr>
            <w:tcW w:w="1843" w:type="dxa"/>
          </w:tcPr>
          <w:p w:rsidR="008E1C27" w:rsidRPr="0074261B" w:rsidRDefault="008E1C27" w:rsidP="005F3D76">
            <w:pPr>
              <w:widowControl w:val="0"/>
              <w:jc w:val="center"/>
              <w:rPr>
                <w:rFonts w:ascii="Times Roman AzLat" w:hAnsi="Times Roman AzLat"/>
              </w:rPr>
            </w:pPr>
            <w:r w:rsidRPr="00CC2519">
              <w:t>27889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217</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-108</w:t>
            </w:r>
          </w:p>
        </w:tc>
        <w:tc>
          <w:tcPr>
            <w:tcW w:w="1843" w:type="dxa"/>
          </w:tcPr>
          <w:p w:rsidR="008E1C27" w:rsidRPr="0074261B" w:rsidRDefault="008E1C27" w:rsidP="005F3D76">
            <w:pPr>
              <w:widowControl w:val="0"/>
              <w:jc w:val="center"/>
              <w:rPr>
                <w:rFonts w:ascii="Times Roman AzLat" w:hAnsi="Times Roman AzLat"/>
              </w:rPr>
            </w:pPr>
            <w:r w:rsidRPr="00CC2519">
              <w:t>11664</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388</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63</w:t>
            </w:r>
          </w:p>
        </w:tc>
        <w:tc>
          <w:tcPr>
            <w:tcW w:w="1843" w:type="dxa"/>
          </w:tcPr>
          <w:p w:rsidR="008E1C27" w:rsidRPr="0074261B" w:rsidRDefault="008E1C27" w:rsidP="005F3D76">
            <w:pPr>
              <w:widowControl w:val="0"/>
              <w:jc w:val="center"/>
              <w:rPr>
                <w:rFonts w:ascii="Times Roman AzLat" w:hAnsi="Times Roman AzLat"/>
              </w:rPr>
            </w:pPr>
            <w:r w:rsidRPr="00CC2519">
              <w:t>3969</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475</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150</w:t>
            </w:r>
          </w:p>
        </w:tc>
        <w:tc>
          <w:tcPr>
            <w:tcW w:w="1843" w:type="dxa"/>
          </w:tcPr>
          <w:p w:rsidR="008E1C27" w:rsidRPr="0074261B" w:rsidRDefault="008E1C27" w:rsidP="005F3D76">
            <w:pPr>
              <w:widowControl w:val="0"/>
              <w:jc w:val="center"/>
              <w:rPr>
                <w:rFonts w:ascii="Times Roman AzLat" w:hAnsi="Times Roman AzLat"/>
              </w:rPr>
            </w:pPr>
            <w:r w:rsidRPr="00CC2519">
              <w:t>22500</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524</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199</w:t>
            </w:r>
          </w:p>
        </w:tc>
        <w:tc>
          <w:tcPr>
            <w:tcW w:w="1843" w:type="dxa"/>
          </w:tcPr>
          <w:p w:rsidR="008E1C27" w:rsidRPr="0074261B" w:rsidRDefault="008E1C27" w:rsidP="005F3D76">
            <w:pPr>
              <w:widowControl w:val="0"/>
              <w:jc w:val="center"/>
              <w:rPr>
                <w:rFonts w:ascii="Times Roman AzLat" w:hAnsi="Times Roman AzLat"/>
              </w:rPr>
            </w:pPr>
            <w:r w:rsidRPr="00CC2519">
              <w:t>39601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134</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-191</w:t>
            </w:r>
          </w:p>
        </w:tc>
        <w:tc>
          <w:tcPr>
            <w:tcW w:w="1843" w:type="dxa"/>
          </w:tcPr>
          <w:p w:rsidR="008E1C27" w:rsidRPr="0074261B" w:rsidRDefault="008E1C27" w:rsidP="005F3D76">
            <w:pPr>
              <w:widowControl w:val="0"/>
              <w:jc w:val="center"/>
              <w:rPr>
                <w:rFonts w:ascii="Times Roman AzLat" w:hAnsi="Times Roman AzLat"/>
              </w:rPr>
            </w:pPr>
            <w:r w:rsidRPr="00CC2519">
              <w:t>36481</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291</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r w:rsidRPr="00CC2519">
              <w:t>-34</w:t>
            </w:r>
          </w:p>
        </w:tc>
        <w:tc>
          <w:tcPr>
            <w:tcW w:w="1843" w:type="dxa"/>
          </w:tcPr>
          <w:p w:rsidR="008E1C27" w:rsidRPr="0074261B" w:rsidRDefault="008E1C27" w:rsidP="005F3D76">
            <w:pPr>
              <w:widowControl w:val="0"/>
              <w:jc w:val="center"/>
              <w:rPr>
                <w:rFonts w:ascii="Times Roman AzLat" w:hAnsi="Times Roman AzLat"/>
              </w:rPr>
            </w:pPr>
            <w:r w:rsidRPr="00CC2519">
              <w:t>1156</w:t>
            </w:r>
          </w:p>
        </w:tc>
      </w:tr>
      <w:tr w:rsidR="008E1C27" w:rsidRPr="0074261B" w:rsidTr="005F3D76">
        <w:trPr>
          <w:trHeight w:val="397"/>
        </w:trPr>
        <w:tc>
          <w:tcPr>
            <w:tcW w:w="1891" w:type="dxa"/>
          </w:tcPr>
          <w:p w:rsidR="008E1C27" w:rsidRPr="0074261B" w:rsidRDefault="008E1C27" w:rsidP="005F3D76">
            <w:pPr>
              <w:widowControl w:val="0"/>
              <w:jc w:val="center"/>
              <w:rPr>
                <w:rFonts w:ascii="Times Roman AzLat" w:hAnsi="Times Roman AzLat"/>
              </w:rPr>
            </w:pPr>
            <w:r w:rsidRPr="00CC2519">
              <w:t>Cəmi: 8127:25=325</w:t>
            </w:r>
          </w:p>
        </w:tc>
        <w:tc>
          <w:tcPr>
            <w:tcW w:w="1370" w:type="dxa"/>
          </w:tcPr>
          <w:p w:rsidR="008E1C27" w:rsidRPr="0074261B" w:rsidRDefault="008E1C27" w:rsidP="005F3D76">
            <w:pPr>
              <w:widowControl w:val="0"/>
              <w:jc w:val="center"/>
              <w:rPr>
                <w:rFonts w:ascii="Times Roman AzLat" w:hAnsi="Times Roman AzLat"/>
              </w:rPr>
            </w:pPr>
          </w:p>
        </w:tc>
        <w:tc>
          <w:tcPr>
            <w:tcW w:w="1560" w:type="dxa"/>
          </w:tcPr>
          <w:p w:rsidR="008E1C27" w:rsidRPr="0074261B" w:rsidRDefault="008E1C27" w:rsidP="005F3D76">
            <w:pPr>
              <w:widowControl w:val="0"/>
              <w:jc w:val="center"/>
              <w:rPr>
                <w:rFonts w:ascii="Times Roman AzLat" w:hAnsi="Times Roman AzLat"/>
              </w:rPr>
            </w:pPr>
          </w:p>
        </w:tc>
        <w:tc>
          <w:tcPr>
            <w:tcW w:w="1843" w:type="dxa"/>
          </w:tcPr>
          <w:p w:rsidR="008E1C27" w:rsidRPr="0074261B" w:rsidRDefault="008E1C27" w:rsidP="005F3D76">
            <w:pPr>
              <w:widowControl w:val="0"/>
              <w:jc w:val="center"/>
              <w:rPr>
                <w:rFonts w:ascii="Times Roman AzLat" w:hAnsi="Times Roman AzLat"/>
              </w:rPr>
            </w:pPr>
            <w:r w:rsidRPr="00CC2519">
              <w:t>446,564</w:t>
            </w:r>
          </w:p>
        </w:tc>
      </w:tr>
    </w:tbl>
    <w:p w:rsidR="008E1C27" w:rsidRPr="00CC2519" w:rsidRDefault="008E1C27" w:rsidP="008E1C27">
      <w:pPr>
        <w:widowControl w:val="0"/>
        <w:ind w:firstLine="720"/>
      </w:pPr>
    </w:p>
    <w:p w:rsidR="008E1C27" w:rsidRPr="00CC2519" w:rsidRDefault="008E1C27" w:rsidP="008E1C27">
      <w:pPr>
        <w:widowControl w:val="0"/>
        <w:ind w:firstLine="720"/>
      </w:pPr>
    </w:p>
    <w:p w:rsidR="008E1C27" w:rsidRPr="00CC2519" w:rsidRDefault="008E1C27" w:rsidP="008E1C27">
      <w:pPr>
        <w:pStyle w:val="a5"/>
        <w:widowControl w:val="0"/>
        <w:ind w:firstLine="567"/>
        <w:jc w:val="both"/>
        <w:rPr>
          <w:spacing w:val="2"/>
        </w:rPr>
      </w:pPr>
      <w:r w:rsidRPr="00CC2519">
        <w:rPr>
          <w:spacing w:val="2"/>
        </w:rPr>
        <w:t>Orta ədədi qiymətin riyazi xətası aşağıdakı düstur əsasında təyin edilir:</w:t>
      </w:r>
    </w:p>
    <w:p w:rsidR="008E1C27" w:rsidRPr="00CC2519" w:rsidRDefault="008E1C27" w:rsidP="008E1C27">
      <w:pPr>
        <w:pStyle w:val="a5"/>
        <w:widowControl w:val="0"/>
        <w:ind w:firstLine="720"/>
        <w:jc w:val="both"/>
      </w:pPr>
      <w:r w:rsidRPr="0074261B">
        <w:rPr>
          <w:rFonts w:ascii="Times Roman AzLat" w:hAnsi="Times Roman AzLat"/>
          <w:position w:val="-28"/>
        </w:rPr>
        <w:object w:dxaOrig="2460" w:dyaOrig="660">
          <v:shape id="_x0000_i1043" type="#_x0000_t75" style="width:121.95pt;height:33.1pt" o:ole="">
            <v:imagedata r:id="rId39" o:title=""/>
          </v:shape>
          <o:OLEObject Type="Embed" ProgID="Equation.3" ShapeID="_x0000_i1043" DrawAspect="Content" ObjectID="_1700637789" r:id="rId40"/>
        </w:object>
      </w:r>
      <w:r w:rsidRPr="00CC2519">
        <w:t xml:space="preserve"> </w:t>
      </w:r>
    </w:p>
    <w:p w:rsidR="008E1C27" w:rsidRPr="00CC2519" w:rsidRDefault="008E1C27" w:rsidP="008E1C27">
      <w:pPr>
        <w:pStyle w:val="a5"/>
        <w:widowControl w:val="0"/>
        <w:ind w:firstLine="567"/>
        <w:jc w:val="both"/>
      </w:pPr>
      <w:r w:rsidRPr="00CC2519">
        <w:t>Beləliklə, xammalın orta məhsuldarlığı (Y) bu düsturla tapılır:</w:t>
      </w:r>
    </w:p>
    <w:p w:rsidR="008E1C27" w:rsidRPr="00CC2519" w:rsidRDefault="008E1C27" w:rsidP="008E1C27">
      <w:pPr>
        <w:pStyle w:val="a3"/>
        <w:widowControl w:val="0"/>
        <w:tabs>
          <w:tab w:val="left" w:pos="7938"/>
        </w:tabs>
        <w:spacing w:line="240" w:lineRule="auto"/>
        <w:ind w:firstLine="567"/>
        <w:rPr>
          <w:rFonts w:ascii="Times New Roman" w:hAnsi="Times New Roman"/>
          <w:spacing w:val="2"/>
        </w:rPr>
      </w:pPr>
      <w:r w:rsidRPr="00CC2519">
        <w:rPr>
          <w:rFonts w:ascii="Times New Roman" w:hAnsi="Times New Roman"/>
          <w:spacing w:val="2"/>
        </w:rPr>
        <w:t xml:space="preserve">Y= </w:t>
      </w:r>
      <w:r w:rsidRPr="0074261B">
        <w:rPr>
          <w:spacing w:val="2"/>
          <w:position w:val="-4"/>
        </w:rPr>
        <w:object w:dxaOrig="220" w:dyaOrig="260">
          <v:shape id="_x0000_i1044" type="#_x0000_t75" style="width:12.3pt;height:14.25pt" o:ole="">
            <v:imagedata r:id="rId7" o:title=""/>
          </v:shape>
          <o:OLEObject Type="Embed" ProgID="Equation.3" ShapeID="_x0000_i1044" DrawAspect="Content" ObjectID="_1700637790" r:id="rId41"/>
        </w:object>
      </w:r>
      <w:r w:rsidRPr="0074261B">
        <w:rPr>
          <w:spacing w:val="2"/>
        </w:rPr>
        <w:sym w:font="Symbol" w:char="00B1"/>
      </w:r>
      <w:r w:rsidRPr="00CC2519">
        <w:rPr>
          <w:rFonts w:ascii="Times New Roman" w:hAnsi="Times New Roman"/>
          <w:spacing w:val="2"/>
        </w:rPr>
        <w:t xml:space="preserve"> m=325</w:t>
      </w:r>
      <w:r w:rsidRPr="0074261B">
        <w:rPr>
          <w:spacing w:val="2"/>
        </w:rPr>
        <w:sym w:font="Symbol" w:char="00B1"/>
      </w:r>
      <w:r w:rsidRPr="00CC2519">
        <w:rPr>
          <w:rFonts w:ascii="Times New Roman" w:hAnsi="Times New Roman"/>
          <w:spacing w:val="2"/>
        </w:rPr>
        <w:t>27,28</w:t>
      </w:r>
      <w:r w:rsidRPr="00CC2519">
        <w:rPr>
          <w:rFonts w:ascii="Times New Roman" w:hAnsi="Times New Roman"/>
          <w:spacing w:val="2"/>
        </w:rPr>
        <w:tab/>
      </w:r>
    </w:p>
    <w:p w:rsidR="008E1C27" w:rsidRPr="00CC2519" w:rsidRDefault="008E1C27" w:rsidP="008E1C27">
      <w:pPr>
        <w:pStyle w:val="a5"/>
        <w:widowControl w:val="0"/>
        <w:ind w:firstLine="567"/>
        <w:jc w:val="both"/>
        <w:rPr>
          <w:spacing w:val="2"/>
        </w:rPr>
      </w:pPr>
      <w:r w:rsidRPr="00CC2519">
        <w:rPr>
          <w:spacing w:val="2"/>
        </w:rPr>
        <w:t>Xammalın istismar oluna biləcək ehtiyatını (E) tapmaq üçün bitkinin kütləvi yayılma sahəsinin ölçüsü məhsuldarlığın minimal rəqəminə vurmaqla tapılır:</w:t>
      </w:r>
    </w:p>
    <w:p w:rsidR="008E1C27" w:rsidRPr="007543FA" w:rsidRDefault="008E1C27" w:rsidP="008E1C27">
      <w:pPr>
        <w:pStyle w:val="a5"/>
        <w:widowControl w:val="0"/>
        <w:ind w:firstLine="567"/>
        <w:jc w:val="both"/>
        <w:rPr>
          <w:spacing w:val="2"/>
          <w:lang w:val="en-US"/>
        </w:rPr>
      </w:pPr>
      <w:r w:rsidRPr="007543FA">
        <w:rPr>
          <w:spacing w:val="2"/>
          <w:lang w:val="en-US"/>
        </w:rPr>
        <w:t xml:space="preserve">E=S </w:t>
      </w:r>
      <w:r w:rsidRPr="0074261B">
        <w:rPr>
          <w:rFonts w:ascii="Times Roman AzLat" w:hAnsi="Times Roman AzLat"/>
          <w:spacing w:val="2"/>
        </w:rPr>
        <w:sym w:font="Symbol" w:char="00B4"/>
      </w:r>
      <w:r w:rsidRPr="007543FA">
        <w:rPr>
          <w:spacing w:val="2"/>
          <w:lang w:val="en-US"/>
        </w:rPr>
        <w:t xml:space="preserve"> (Y </w:t>
      </w:r>
      <w:r w:rsidRPr="007543FA">
        <w:rPr>
          <w:rFonts w:ascii="Times Roman AzLat" w:hAnsi="Times Roman AzLat"/>
          <w:spacing w:val="2"/>
          <w:lang w:val="en-US"/>
        </w:rPr>
        <w:t>–</w:t>
      </w:r>
      <w:r w:rsidRPr="007543FA">
        <w:rPr>
          <w:spacing w:val="2"/>
          <w:lang w:val="en-US"/>
        </w:rPr>
        <w:t xml:space="preserve"> 2m)</w:t>
      </w:r>
    </w:p>
    <w:p w:rsidR="008E1C27" w:rsidRPr="007543FA" w:rsidRDefault="008E1C27" w:rsidP="008E1C27">
      <w:pPr>
        <w:pStyle w:val="a5"/>
        <w:widowControl w:val="0"/>
        <w:ind w:firstLine="567"/>
        <w:jc w:val="both"/>
        <w:rPr>
          <w:spacing w:val="2"/>
          <w:lang w:val="en-US"/>
        </w:rPr>
      </w:pPr>
      <w:r w:rsidRPr="007543FA">
        <w:rPr>
          <w:spacing w:val="2"/>
          <w:lang w:val="en-US"/>
        </w:rPr>
        <w:t>2,8 ha və ya 2,800 x [ 325 + (2 x 27,28)] = 2,8 x 379,56 =10,627,680=10,628 kq.</w:t>
      </w:r>
    </w:p>
    <w:p w:rsidR="008E1C27" w:rsidRPr="007543FA" w:rsidRDefault="008E1C27" w:rsidP="008E1C27">
      <w:pPr>
        <w:pStyle w:val="a5"/>
        <w:widowControl w:val="0"/>
        <w:ind w:firstLine="567"/>
        <w:jc w:val="both"/>
        <w:rPr>
          <w:spacing w:val="2"/>
          <w:lang w:val="en-US"/>
        </w:rPr>
      </w:pPr>
      <w:r w:rsidRPr="007543FA">
        <w:rPr>
          <w:spacing w:val="2"/>
          <w:lang w:val="en-US"/>
        </w:rPr>
        <w:t>10,628 x (35 % quru qalığa) = 3720 04 kq bioloji ehtiyat.</w:t>
      </w:r>
    </w:p>
    <w:p w:rsidR="008E1C27" w:rsidRPr="007543FA" w:rsidRDefault="008E1C27" w:rsidP="008E1C27">
      <w:pPr>
        <w:pStyle w:val="a5"/>
        <w:widowControl w:val="0"/>
        <w:ind w:firstLine="720"/>
        <w:jc w:val="both"/>
        <w:rPr>
          <w:spacing w:val="2"/>
          <w:lang w:val="en-US"/>
        </w:rPr>
      </w:pPr>
      <w:r w:rsidRPr="007543FA">
        <w:rPr>
          <w:spacing w:val="2"/>
          <w:lang w:val="en-US"/>
        </w:rPr>
        <w:t xml:space="preserve">2,8 ha x [ 325 - (2 x 27,28)] = 2,8 x 270,44 = 7,572 kq. </w:t>
      </w:r>
    </w:p>
    <w:p w:rsidR="008E1C27" w:rsidRPr="007543FA" w:rsidRDefault="008E1C27" w:rsidP="008E1C27">
      <w:pPr>
        <w:pStyle w:val="a5"/>
        <w:widowControl w:val="0"/>
        <w:ind w:firstLine="720"/>
        <w:jc w:val="both"/>
        <w:rPr>
          <w:spacing w:val="2"/>
          <w:lang w:val="en-US"/>
        </w:rPr>
      </w:pPr>
      <w:r w:rsidRPr="007543FA">
        <w:rPr>
          <w:spacing w:val="2"/>
          <w:lang w:val="en-US"/>
        </w:rPr>
        <w:t xml:space="preserve">7,572 kq x 35 % = 2650 kq istismar oluna biləcək ehtiyat. </w:t>
      </w:r>
    </w:p>
    <w:p w:rsidR="008E1C27" w:rsidRPr="007543FA" w:rsidRDefault="008E1C27" w:rsidP="008E1C27">
      <w:pPr>
        <w:pStyle w:val="a5"/>
        <w:widowControl w:val="0"/>
        <w:ind w:firstLine="567"/>
        <w:jc w:val="both"/>
        <w:rPr>
          <w:spacing w:val="6"/>
          <w:lang w:val="en-US"/>
        </w:rPr>
      </w:pPr>
      <w:r w:rsidRPr="007543FA">
        <w:rPr>
          <w:spacing w:val="2"/>
          <w:lang w:val="en-US"/>
        </w:rPr>
        <w:t>İri atpıtrağının özünü tam bərpasına 15 il vaxt gedir. Onun x</w:t>
      </w:r>
      <w:r w:rsidRPr="007543FA">
        <w:rPr>
          <w:spacing w:val="6"/>
          <w:lang w:val="en-US"/>
        </w:rPr>
        <w:t>ammalının illik tədarük oluna biləcək miqdarını (V) tapmaq üçün istismar oluna biləcək miqdarı (E) tədarük ili ilə (T) kütləvi yayılma sahəsinin özünübərpasına gedən müddətin (M) cəminə bölmək lazımdır:</w:t>
      </w:r>
    </w:p>
    <w:p w:rsidR="008E1C27" w:rsidRPr="00CC2519" w:rsidRDefault="008E1C27" w:rsidP="008E1C27">
      <w:pPr>
        <w:pStyle w:val="a5"/>
        <w:widowControl w:val="0"/>
        <w:jc w:val="center"/>
        <w:rPr>
          <w:spacing w:val="2"/>
        </w:rPr>
      </w:pPr>
      <w:r w:rsidRPr="0074261B">
        <w:rPr>
          <w:rFonts w:ascii="Times Roman AzLat" w:hAnsi="Times Roman AzLat"/>
          <w:position w:val="-24"/>
        </w:rPr>
        <w:object w:dxaOrig="3000" w:dyaOrig="620">
          <v:shape id="_x0000_i1045" type="#_x0000_t75" style="width:149.2pt;height:31.15pt" o:ole="">
            <v:imagedata r:id="rId42" o:title=""/>
          </v:shape>
          <o:OLEObject Type="Embed" ProgID="Equation.3" ShapeID="_x0000_i1045" DrawAspect="Content" ObjectID="_1700637791" r:id="rId43"/>
        </w:object>
      </w:r>
    </w:p>
    <w:p w:rsidR="008E1C27" w:rsidRPr="00CC2519" w:rsidRDefault="008E1C27" w:rsidP="008E1C27">
      <w:pPr>
        <w:pStyle w:val="a5"/>
        <w:widowControl w:val="0"/>
        <w:ind w:firstLine="567"/>
        <w:jc w:val="both"/>
        <w:rPr>
          <w:spacing w:val="2"/>
        </w:rPr>
      </w:pPr>
      <w:r w:rsidRPr="00CC2519">
        <w:rPr>
          <w:spacing w:val="2"/>
        </w:rPr>
        <w:t>Deməli həmin ərazidə iri atpıtrağının illik tədarük oluna biləcək miqdarı 165,6 kq təşkil edir.</w:t>
      </w:r>
    </w:p>
    <w:p w:rsidR="008E1C27" w:rsidRPr="00CC2519" w:rsidRDefault="008E1C27" w:rsidP="008E1C27">
      <w:pPr>
        <w:pStyle w:val="a5"/>
        <w:widowControl w:val="0"/>
        <w:ind w:firstLine="567"/>
        <w:jc w:val="both"/>
        <w:rPr>
          <w:spacing w:val="2"/>
        </w:rPr>
      </w:pPr>
      <w:r w:rsidRPr="00CC2519">
        <w:rPr>
          <w:spacing w:val="2"/>
        </w:rPr>
        <w:t xml:space="preserve">2. Model nümunələri üsulu. Model nümunəsi dedikdə, konkret kütləvi yayılma sahəsi üçün müəyyən edilmiş dərman bitkisinin çəkisinə görə orta statistik xammal nümunəsi başa </w:t>
      </w:r>
      <w:r w:rsidRPr="00CC2519">
        <w:rPr>
          <w:spacing w:val="2"/>
        </w:rPr>
        <w:lastRenderedPageBreak/>
        <w:t xml:space="preserve">düşülür.  </w:t>
      </w:r>
    </w:p>
    <w:p w:rsidR="008E1C27" w:rsidRPr="00CC2519" w:rsidRDefault="008E1C27" w:rsidP="008E1C27">
      <w:pPr>
        <w:pStyle w:val="a5"/>
        <w:widowControl w:val="0"/>
        <w:ind w:firstLine="567"/>
        <w:jc w:val="both"/>
        <w:rPr>
          <w:spacing w:val="4"/>
        </w:rPr>
      </w:pPr>
      <w:r w:rsidRPr="00CC2519">
        <w:rPr>
          <w:spacing w:val="4"/>
        </w:rPr>
        <w:t>Bu üsuldan ağac, iri kol, seyrək ot bitkiləri və bütün bi</w:t>
      </w:r>
      <w:r>
        <w:rPr>
          <w:rFonts w:ascii="Calibri" w:hAnsi="Calibri"/>
          <w:spacing w:val="4"/>
          <w:lang w:val="az-Latn-AZ"/>
        </w:rPr>
        <w:softHyphen/>
      </w:r>
      <w:r w:rsidRPr="00CC2519">
        <w:rPr>
          <w:spacing w:val="4"/>
        </w:rPr>
        <w:t>t</w:t>
      </w:r>
      <w:r>
        <w:rPr>
          <w:rFonts w:ascii="Calibri" w:hAnsi="Calibri"/>
          <w:spacing w:val="4"/>
          <w:lang w:val="az-Latn-AZ"/>
        </w:rPr>
        <w:softHyphen/>
      </w:r>
      <w:r w:rsidRPr="00CC2519">
        <w:rPr>
          <w:spacing w:val="4"/>
        </w:rPr>
        <w:t>ki</w:t>
      </w:r>
      <w:r>
        <w:rPr>
          <w:rFonts w:ascii="Calibri" w:hAnsi="Calibri"/>
          <w:spacing w:val="4"/>
          <w:lang w:val="az-Latn-AZ"/>
        </w:rPr>
        <w:softHyphen/>
      </w:r>
      <w:r>
        <w:rPr>
          <w:rFonts w:ascii="Calibri" w:hAnsi="Calibri"/>
          <w:spacing w:val="4"/>
          <w:lang w:val="az-Latn-AZ"/>
        </w:rPr>
        <w:softHyphen/>
      </w:r>
      <w:r w:rsidRPr="00CC2519">
        <w:rPr>
          <w:spacing w:val="4"/>
        </w:rPr>
        <w:t>lərin yeraltı orqanlarının xammal ehtiyatının təyinində isti</w:t>
      </w:r>
      <w:r>
        <w:rPr>
          <w:rFonts w:ascii="Calibri" w:hAnsi="Calibri"/>
          <w:spacing w:val="4"/>
          <w:lang w:val="az-Latn-AZ"/>
        </w:rPr>
        <w:softHyphen/>
      </w:r>
      <w:r w:rsidRPr="00CC2519">
        <w:rPr>
          <w:spacing w:val="4"/>
        </w:rPr>
        <w:t>fa</w:t>
      </w:r>
      <w:r>
        <w:rPr>
          <w:rFonts w:ascii="Calibri" w:hAnsi="Calibri"/>
          <w:spacing w:val="4"/>
          <w:lang w:val="az-Latn-AZ"/>
        </w:rPr>
        <w:softHyphen/>
      </w:r>
      <w:r w:rsidRPr="00CC2519">
        <w:rPr>
          <w:spacing w:val="4"/>
        </w:rPr>
        <w:t>də edilir. Qeyd olunan variantlarda hesabat meydançalarında məh</w:t>
      </w:r>
      <w:r>
        <w:rPr>
          <w:rFonts w:ascii="Calibri" w:hAnsi="Calibri"/>
          <w:spacing w:val="4"/>
          <w:lang w:val="az-Latn-AZ"/>
        </w:rPr>
        <w:softHyphen/>
      </w:r>
      <w:r w:rsidRPr="00CC2519">
        <w:rPr>
          <w:spacing w:val="4"/>
        </w:rPr>
        <w:t>suldarlığın təyini çox zəhmət tələb edir və meydançaların sa</w:t>
      </w:r>
      <w:r>
        <w:rPr>
          <w:rFonts w:ascii="Calibri" w:hAnsi="Calibri"/>
          <w:spacing w:val="4"/>
          <w:lang w:val="az-Latn-AZ"/>
        </w:rPr>
        <w:softHyphen/>
      </w:r>
      <w:r w:rsidRPr="00CC2519">
        <w:rPr>
          <w:spacing w:val="4"/>
        </w:rPr>
        <w:t>hələri həddən artıq iri alınır. Bu üsulla məhsuldarlığı tapmaq üçün 3 göstərici: ümumi yayılma sahəsinin ölçüsü, bitki nü</w:t>
      </w:r>
      <w:r>
        <w:rPr>
          <w:rFonts w:ascii="Calibri" w:hAnsi="Calibri"/>
          <w:spacing w:val="4"/>
          <w:lang w:val="az-Latn-AZ"/>
        </w:rPr>
        <w:softHyphen/>
      </w:r>
      <w:r w:rsidRPr="00CC2519">
        <w:rPr>
          <w:spacing w:val="4"/>
        </w:rPr>
        <w:t>mu</w:t>
      </w:r>
      <w:r>
        <w:rPr>
          <w:rFonts w:ascii="Calibri" w:hAnsi="Calibri"/>
          <w:spacing w:val="4"/>
          <w:lang w:val="az-Latn-AZ"/>
        </w:rPr>
        <w:softHyphen/>
      </w:r>
      <w:r w:rsidRPr="00CC2519">
        <w:rPr>
          <w:spacing w:val="4"/>
        </w:rPr>
        <w:t>nə</w:t>
      </w:r>
      <w:r>
        <w:rPr>
          <w:rFonts w:ascii="Calibri" w:hAnsi="Calibri"/>
          <w:spacing w:val="4"/>
          <w:lang w:val="az-Latn-AZ"/>
        </w:rPr>
        <w:softHyphen/>
      </w:r>
      <w:r w:rsidRPr="00CC2519">
        <w:rPr>
          <w:spacing w:val="4"/>
        </w:rPr>
        <w:t>lərinin və ya zoğların sayı və bir bitki nümunəsinin və ya zo</w:t>
      </w:r>
      <w:r>
        <w:rPr>
          <w:rFonts w:ascii="Calibri" w:hAnsi="Calibri"/>
          <w:spacing w:val="4"/>
          <w:lang w:val="az-Latn-AZ"/>
        </w:rPr>
        <w:softHyphen/>
      </w:r>
      <w:r w:rsidRPr="00CC2519">
        <w:rPr>
          <w:spacing w:val="4"/>
        </w:rPr>
        <w:t>ğun orta çəkisi müəyyən edilməlidir. Ayrı-ayrı bitki nümunə</w:t>
      </w:r>
      <w:r>
        <w:rPr>
          <w:rFonts w:ascii="Calibri" w:hAnsi="Calibri"/>
          <w:spacing w:val="4"/>
          <w:lang w:val="az-Latn-AZ"/>
        </w:rPr>
        <w:softHyphen/>
      </w:r>
      <w:r w:rsidRPr="00CC2519">
        <w:rPr>
          <w:spacing w:val="4"/>
        </w:rPr>
        <w:t>lə</w:t>
      </w:r>
      <w:r>
        <w:rPr>
          <w:rFonts w:ascii="Calibri" w:hAnsi="Calibri"/>
          <w:spacing w:val="4"/>
          <w:lang w:val="az-Latn-AZ"/>
        </w:rPr>
        <w:softHyphen/>
      </w:r>
      <w:r w:rsidRPr="00CC2519">
        <w:rPr>
          <w:spacing w:val="4"/>
        </w:rPr>
        <w:t>ri</w:t>
      </w:r>
      <w:r>
        <w:rPr>
          <w:rFonts w:ascii="Calibri" w:hAnsi="Calibri"/>
          <w:spacing w:val="4"/>
          <w:lang w:val="az-Latn-AZ"/>
        </w:rPr>
        <w:softHyphen/>
      </w:r>
      <w:r w:rsidRPr="00CC2519">
        <w:rPr>
          <w:spacing w:val="4"/>
        </w:rPr>
        <w:t>nin yayılma arealları dəqiq təyin olunması çətinlik yaratdıqda və ya bir bitkidən xammalın tədarük olunması çətinlik yarat</w:t>
      </w:r>
      <w:r>
        <w:rPr>
          <w:rFonts w:ascii="Calibri" w:hAnsi="Calibri"/>
          <w:spacing w:val="4"/>
          <w:lang w:val="az-Latn-AZ"/>
        </w:rPr>
        <w:softHyphen/>
      </w:r>
      <w:r w:rsidRPr="00CC2519">
        <w:rPr>
          <w:spacing w:val="4"/>
        </w:rPr>
        <w:t>dıq</w:t>
      </w:r>
      <w:r>
        <w:rPr>
          <w:rFonts w:ascii="Calibri" w:hAnsi="Calibri"/>
          <w:spacing w:val="4"/>
          <w:lang w:val="az-Latn-AZ"/>
        </w:rPr>
        <w:softHyphen/>
      </w:r>
      <w:r w:rsidRPr="00CC2519">
        <w:rPr>
          <w:spacing w:val="4"/>
        </w:rPr>
        <w:t>da zoğların ehtiyatı təyin olunur. Model nümunələrin sayı bir kütləvi yayılma sahəsində və ya xırda ərazidə təyin edilmiş he</w:t>
      </w:r>
      <w:r>
        <w:rPr>
          <w:rFonts w:ascii="Calibri" w:hAnsi="Calibri"/>
          <w:spacing w:val="4"/>
          <w:lang w:val="az-Latn-AZ"/>
        </w:rPr>
        <w:softHyphen/>
      </w:r>
      <w:r w:rsidRPr="00CC2519">
        <w:rPr>
          <w:spacing w:val="4"/>
        </w:rPr>
        <w:t>sabat meydançalarında həyata keçirilir. Hesabat mey</w:t>
      </w:r>
      <w:r>
        <w:rPr>
          <w:rFonts w:ascii="Calibri" w:hAnsi="Calibri"/>
          <w:spacing w:val="4"/>
          <w:lang w:val="az-Latn-AZ"/>
        </w:rPr>
        <w:softHyphen/>
      </w:r>
      <w:r w:rsidRPr="00CC2519">
        <w:rPr>
          <w:spacing w:val="4"/>
        </w:rPr>
        <w:t>dan</w:t>
      </w:r>
      <w:r>
        <w:rPr>
          <w:rFonts w:ascii="Calibri" w:hAnsi="Calibri"/>
          <w:spacing w:val="4"/>
          <w:lang w:val="az-Latn-AZ"/>
        </w:rPr>
        <w:softHyphen/>
      </w:r>
      <w:r w:rsidRPr="00CC2519">
        <w:rPr>
          <w:spacing w:val="4"/>
        </w:rPr>
        <w:t>ça</w:t>
      </w:r>
      <w:r>
        <w:rPr>
          <w:rFonts w:ascii="Calibri" w:hAnsi="Calibri"/>
          <w:spacing w:val="4"/>
          <w:lang w:val="az-Latn-AZ"/>
        </w:rPr>
        <w:softHyphen/>
      </w:r>
      <w:r w:rsidRPr="00CC2519">
        <w:rPr>
          <w:spacing w:val="4"/>
        </w:rPr>
        <w:t>la</w:t>
      </w:r>
      <w:r>
        <w:rPr>
          <w:rFonts w:ascii="Calibri" w:hAnsi="Calibri"/>
          <w:spacing w:val="4"/>
          <w:lang w:val="az-Latn-AZ"/>
        </w:rPr>
        <w:softHyphen/>
      </w:r>
      <w:r w:rsidRPr="00CC2519">
        <w:rPr>
          <w:spacing w:val="4"/>
        </w:rPr>
        <w:t>rının ölçüsü kütləvi yayılma sahələrinin sıxlığından asılı ola</w:t>
      </w:r>
      <w:r>
        <w:rPr>
          <w:rFonts w:ascii="Calibri" w:hAnsi="Calibri"/>
          <w:spacing w:val="4"/>
          <w:lang w:val="az-Latn-AZ"/>
        </w:rPr>
        <w:softHyphen/>
      </w:r>
      <w:r w:rsidRPr="00CC2519">
        <w:rPr>
          <w:spacing w:val="4"/>
        </w:rPr>
        <w:t>raq 0,25-10 m</w:t>
      </w:r>
      <w:r w:rsidRPr="00CC2519">
        <w:rPr>
          <w:spacing w:val="4"/>
          <w:vertAlign w:val="superscript"/>
        </w:rPr>
        <w:t>2</w:t>
      </w:r>
      <w:r w:rsidRPr="00CC2519">
        <w:rPr>
          <w:spacing w:val="4"/>
        </w:rPr>
        <w:t xml:space="preserve"> həddində ola bilər. Bitki nümunələrinin və on</w:t>
      </w:r>
      <w:r>
        <w:rPr>
          <w:rFonts w:ascii="Calibri" w:hAnsi="Calibri"/>
          <w:spacing w:val="4"/>
          <w:lang w:val="az-Latn-AZ"/>
        </w:rPr>
        <w:softHyphen/>
      </w:r>
      <w:r w:rsidRPr="00CC2519">
        <w:rPr>
          <w:spacing w:val="4"/>
        </w:rPr>
        <w:t>la</w:t>
      </w:r>
      <w:r>
        <w:rPr>
          <w:rFonts w:ascii="Calibri" w:hAnsi="Calibri"/>
          <w:spacing w:val="4"/>
          <w:lang w:val="az-Latn-AZ"/>
        </w:rPr>
        <w:softHyphen/>
      </w:r>
      <w:r w:rsidRPr="00CC2519">
        <w:rPr>
          <w:spacing w:val="4"/>
        </w:rPr>
        <w:t>rın çəkilərinin təyini 10 %-ə qədər dəqiqliklə yerinə yetirilir. Əgər 1 m</w:t>
      </w:r>
      <w:r w:rsidRPr="00CC2519">
        <w:rPr>
          <w:spacing w:val="4"/>
          <w:vertAlign w:val="superscript"/>
        </w:rPr>
        <w:t>2</w:t>
      </w:r>
      <w:r w:rsidRPr="00CC2519">
        <w:rPr>
          <w:spacing w:val="4"/>
        </w:rPr>
        <w:t xml:space="preserve"> ərazidə olan bitkilərin sayı 1-dən az deyilsə, tədqiq olu</w:t>
      </w:r>
      <w:r>
        <w:rPr>
          <w:rFonts w:ascii="Calibri" w:hAnsi="Calibri"/>
          <w:spacing w:val="4"/>
          <w:lang w:val="az-Latn-AZ"/>
        </w:rPr>
        <w:softHyphen/>
      </w:r>
      <w:r w:rsidRPr="00CC2519">
        <w:rPr>
          <w:spacing w:val="4"/>
        </w:rPr>
        <w:t>nan istiqamət üzrə meydançalar (transekt) müəyyən edilir və hesabat aparılır. Hesabat meydançaları 20, 50 və ya 100 ad</w:t>
      </w:r>
      <w:r>
        <w:rPr>
          <w:rFonts w:ascii="Calibri" w:hAnsi="Calibri"/>
          <w:spacing w:val="4"/>
          <w:lang w:val="az-Latn-AZ"/>
        </w:rPr>
        <w:softHyphen/>
      </w:r>
      <w:r w:rsidRPr="00CC2519">
        <w:rPr>
          <w:spacing w:val="4"/>
        </w:rPr>
        <w:t>dım</w:t>
      </w:r>
      <w:r>
        <w:rPr>
          <w:rFonts w:ascii="Calibri" w:hAnsi="Calibri"/>
          <w:spacing w:val="4"/>
          <w:lang w:val="az-Latn-AZ"/>
        </w:rPr>
        <w:softHyphen/>
      </w:r>
      <w:r w:rsidRPr="00CC2519">
        <w:rPr>
          <w:spacing w:val="4"/>
        </w:rPr>
        <w:t>dan bir müəyyən edilir. 25-dən 40-a qədər addımarası mə</w:t>
      </w:r>
      <w:r>
        <w:rPr>
          <w:rFonts w:ascii="Calibri" w:hAnsi="Calibri"/>
          <w:spacing w:val="4"/>
          <w:lang w:val="az-Latn-AZ"/>
        </w:rPr>
        <w:softHyphen/>
      </w:r>
      <w:r w:rsidRPr="00CC2519">
        <w:rPr>
          <w:spacing w:val="4"/>
        </w:rPr>
        <w:t>sa</w:t>
      </w:r>
      <w:r>
        <w:rPr>
          <w:rFonts w:ascii="Calibri" w:hAnsi="Calibri"/>
          <w:spacing w:val="4"/>
          <w:lang w:val="az-Latn-AZ"/>
        </w:rPr>
        <w:softHyphen/>
      </w:r>
      <w:r w:rsidRPr="00CC2519">
        <w:rPr>
          <w:spacing w:val="4"/>
        </w:rPr>
        <w:t xml:space="preserve">fələrdə qurulan meydançalarda alınan nəticələr daha dəqiq olur. </w:t>
      </w:r>
    </w:p>
    <w:p w:rsidR="008E1C27" w:rsidRPr="00CC2519" w:rsidRDefault="008E1C27" w:rsidP="008E1C27">
      <w:pPr>
        <w:pStyle w:val="a5"/>
        <w:widowControl w:val="0"/>
        <w:ind w:firstLine="567"/>
        <w:jc w:val="both"/>
        <w:rPr>
          <w:spacing w:val="4"/>
        </w:rPr>
      </w:pPr>
      <w:r w:rsidRPr="00CC2519">
        <w:rPr>
          <w:spacing w:val="4"/>
        </w:rPr>
        <w:t>Bitki xammal çəkisini təyin etmək üçün model nümunələr və ya zoğlar qeydiyyat meydançalarında və ya transektlərdə top</w:t>
      </w:r>
      <w:r>
        <w:rPr>
          <w:rFonts w:ascii="Calibri" w:hAnsi="Calibri"/>
          <w:spacing w:val="4"/>
          <w:lang w:val="az-Latn-AZ"/>
        </w:rPr>
        <w:softHyphen/>
      </w:r>
      <w:r>
        <w:rPr>
          <w:rFonts w:ascii="Calibri" w:hAnsi="Calibri"/>
          <w:spacing w:val="4"/>
          <w:lang w:val="az-Latn-AZ"/>
        </w:rPr>
        <w:softHyphen/>
      </w:r>
      <w:r w:rsidRPr="00CC2519">
        <w:rPr>
          <w:spacing w:val="4"/>
        </w:rPr>
        <w:t>lanılır. Bu zaman ərazidə olan bütün bitki nümunələri top</w:t>
      </w:r>
      <w:r>
        <w:rPr>
          <w:rFonts w:ascii="Calibri" w:hAnsi="Calibri"/>
          <w:spacing w:val="4"/>
          <w:lang w:val="az-Latn-AZ"/>
        </w:rPr>
        <w:softHyphen/>
      </w:r>
      <w:r w:rsidRPr="00CC2519">
        <w:rPr>
          <w:spacing w:val="4"/>
        </w:rPr>
        <w:t>lan</w:t>
      </w:r>
      <w:r>
        <w:rPr>
          <w:rFonts w:ascii="Calibri" w:hAnsi="Calibri"/>
          <w:spacing w:val="4"/>
          <w:lang w:val="az-Latn-AZ"/>
        </w:rPr>
        <w:softHyphen/>
      </w:r>
      <w:r w:rsidRPr="00CC2519">
        <w:rPr>
          <w:spacing w:val="4"/>
        </w:rPr>
        <w:t>malıdır. Daha obyektiv nəticə almaq üçün sistemli yanaş</w:t>
      </w:r>
      <w:r>
        <w:rPr>
          <w:rFonts w:ascii="Calibri" w:hAnsi="Calibri"/>
          <w:spacing w:val="4"/>
          <w:lang w:val="az-Latn-AZ"/>
        </w:rPr>
        <w:softHyphen/>
      </w:r>
      <w:r w:rsidRPr="00CC2519">
        <w:rPr>
          <w:spacing w:val="4"/>
        </w:rPr>
        <w:t>ma</w:t>
      </w:r>
      <w:r>
        <w:rPr>
          <w:rFonts w:ascii="Calibri" w:hAnsi="Calibri"/>
          <w:spacing w:val="4"/>
          <w:lang w:val="az-Latn-AZ"/>
        </w:rPr>
        <w:softHyphen/>
      </w:r>
      <w:r w:rsidRPr="00CC2519">
        <w:rPr>
          <w:spacing w:val="4"/>
        </w:rPr>
        <w:t>dan istifadə edilir ki, bu zaman hesabat meydançalarından hər 2-ci, 3-cü, 4-cü və ya 5-ci bitki nümunəsi toplanılır. Model nümunələrin sayı bitkinin variasiyasından da asılıdır. Belə ki, yeraltı orqanların və ya çiçək səbətlərinin kütləsinin təyinində 40-60 model nümunə bəs edir. Bitkinin digər vegetativ orqanları üçün 100-ə qədər və daha çox model nümunələr toplanmalıdır. Bitki nümunələri güclü variasiya əmələ gətirirsə onların or</w:t>
      </w:r>
      <w:r>
        <w:rPr>
          <w:rFonts w:ascii="Calibri" w:hAnsi="Calibri"/>
          <w:spacing w:val="4"/>
          <w:lang w:val="az-Latn-AZ"/>
        </w:rPr>
        <w:softHyphen/>
      </w:r>
      <w:r w:rsidRPr="00CC2519">
        <w:rPr>
          <w:spacing w:val="4"/>
        </w:rPr>
        <w:t>qanlarını qruplaşdırmaq lazımdır. Məs., 1-3 budaqlar, yarpaqlar, vegetativ və generativ orqanlar. Bitkinin sayı hər qrup xammal üçün ayrıca qeyd olunur. Hər model nümunə üçün bitki xammalının çəkisi təyin olunur və orta ədədi göstərici tapılır. Bu zaman bütün model nümunələrin bir yerdə çəkilib, sonradan onların orta çəkisinin tapılması yol verilməzdir. Məh</w:t>
      </w:r>
      <w:r>
        <w:rPr>
          <w:rFonts w:ascii="Calibri" w:hAnsi="Calibri"/>
          <w:spacing w:val="4"/>
          <w:lang w:val="az-Latn-AZ"/>
        </w:rPr>
        <w:softHyphen/>
      </w:r>
      <w:r w:rsidRPr="00CC2519">
        <w:rPr>
          <w:spacing w:val="4"/>
        </w:rPr>
        <w:t>suldarlığı tapmaq üçün bitki nümunələrinin orta say gös</w:t>
      </w:r>
      <w:r>
        <w:rPr>
          <w:rFonts w:ascii="Calibri" w:hAnsi="Calibri"/>
          <w:spacing w:val="4"/>
          <w:lang w:val="az-Latn-AZ"/>
        </w:rPr>
        <w:softHyphen/>
      </w:r>
      <w:r w:rsidRPr="00CC2519">
        <w:rPr>
          <w:spacing w:val="4"/>
        </w:rPr>
        <w:t>tə</w:t>
      </w:r>
      <w:r>
        <w:rPr>
          <w:rFonts w:ascii="Calibri" w:hAnsi="Calibri"/>
          <w:spacing w:val="4"/>
          <w:lang w:val="az-Latn-AZ"/>
        </w:rPr>
        <w:softHyphen/>
      </w:r>
      <w:r w:rsidRPr="00CC2519">
        <w:rPr>
          <w:spacing w:val="4"/>
        </w:rPr>
        <w:t>ricisi (</w:t>
      </w:r>
      <w:r w:rsidRPr="0074261B">
        <w:rPr>
          <w:rFonts w:ascii="Times Roman AzLat" w:hAnsi="Times Roman AzLat"/>
          <w:spacing w:val="4"/>
          <w:position w:val="-4"/>
        </w:rPr>
        <w:object w:dxaOrig="240" w:dyaOrig="340">
          <v:shape id="_x0000_i1046" type="#_x0000_t75" style="width:12.95pt;height:18.8pt" o:ole="">
            <v:imagedata r:id="rId44" o:title=""/>
          </v:shape>
          <o:OLEObject Type="Embed" ProgID="Equation.3" ShapeID="_x0000_i1046" DrawAspect="Content" ObjectID="_1700637792" r:id="rId45"/>
        </w:object>
      </w:r>
      <w:r w:rsidRPr="0074261B">
        <w:rPr>
          <w:rFonts w:ascii="Times Roman AzLat" w:hAnsi="Times Roman AzLat"/>
          <w:spacing w:val="4"/>
        </w:rPr>
        <w:sym w:font="Symbol" w:char="00B1"/>
      </w:r>
      <w:r w:rsidRPr="00CC2519">
        <w:rPr>
          <w:spacing w:val="4"/>
        </w:rPr>
        <w:t>m</w:t>
      </w:r>
      <w:r w:rsidRPr="00CC2519">
        <w:rPr>
          <w:spacing w:val="4"/>
          <w:vertAlign w:val="subscript"/>
        </w:rPr>
        <w:t>1</w:t>
      </w:r>
      <w:r w:rsidRPr="00CC2519">
        <w:rPr>
          <w:spacing w:val="4"/>
        </w:rPr>
        <w:t>) model nümunələrin xammalının orta çəkisinə (</w:t>
      </w:r>
      <w:r w:rsidRPr="0074261B">
        <w:rPr>
          <w:rFonts w:ascii="Times Roman AzLat" w:hAnsi="Times Roman AzLat"/>
          <w:spacing w:val="4"/>
          <w:position w:val="-4"/>
        </w:rPr>
        <w:object w:dxaOrig="280" w:dyaOrig="340">
          <v:shape id="_x0000_i1047" type="#_x0000_t75" style="width:14.9pt;height:18.8pt" o:ole="">
            <v:imagedata r:id="rId46" o:title=""/>
          </v:shape>
          <o:OLEObject Type="Embed" ProgID="Equation.3" ShapeID="_x0000_i1047" DrawAspect="Content" ObjectID="_1700637793" r:id="rId47"/>
        </w:object>
      </w:r>
      <w:r w:rsidRPr="0074261B">
        <w:rPr>
          <w:rFonts w:ascii="Times Roman AzLat" w:hAnsi="Times Roman AzLat"/>
          <w:spacing w:val="4"/>
        </w:rPr>
        <w:sym w:font="Symbol" w:char="00B1"/>
      </w:r>
      <w:r w:rsidRPr="00CC2519">
        <w:rPr>
          <w:spacing w:val="4"/>
        </w:rPr>
        <w:t>m</w:t>
      </w:r>
      <w:r w:rsidRPr="00CC2519">
        <w:rPr>
          <w:spacing w:val="4"/>
          <w:vertAlign w:val="subscript"/>
        </w:rPr>
        <w:t>2</w:t>
      </w:r>
      <w:r w:rsidRPr="00CC2519">
        <w:rPr>
          <w:spacing w:val="4"/>
        </w:rPr>
        <w:t>) vurulmaqla tapılır. Aşağıda göstərilən düsturla bitkinin xammalının məhsuldarlığı tapılır:</w:t>
      </w:r>
    </w:p>
    <w:p w:rsidR="008E1C27" w:rsidRPr="00CC2519" w:rsidRDefault="008E1C27" w:rsidP="008E1C27">
      <w:pPr>
        <w:pStyle w:val="a3"/>
        <w:widowControl w:val="0"/>
        <w:tabs>
          <w:tab w:val="left" w:pos="7938"/>
        </w:tabs>
        <w:spacing w:line="240" w:lineRule="auto"/>
        <w:ind w:firstLine="0"/>
        <w:jc w:val="center"/>
        <w:rPr>
          <w:rFonts w:ascii="Times New Roman" w:hAnsi="Times New Roman"/>
          <w:spacing w:val="2"/>
        </w:rPr>
      </w:pPr>
      <w:r w:rsidRPr="00CC2519">
        <w:rPr>
          <w:rFonts w:ascii="Times New Roman" w:hAnsi="Times New Roman"/>
          <w:spacing w:val="2"/>
        </w:rPr>
        <w:t>Y = (</w:t>
      </w:r>
      <w:r w:rsidRPr="0074261B">
        <w:rPr>
          <w:spacing w:val="2"/>
          <w:position w:val="-8"/>
        </w:rPr>
        <w:object w:dxaOrig="240" w:dyaOrig="340">
          <v:shape id="_x0000_i1048" type="#_x0000_t75" style="width:12.95pt;height:18.8pt" o:ole="">
            <v:imagedata r:id="rId48" o:title=""/>
          </v:shape>
          <o:OLEObject Type="Embed" ProgID="Equation.3" ShapeID="_x0000_i1048" DrawAspect="Content" ObjectID="_1700637794" r:id="rId49"/>
        </w:object>
      </w:r>
      <w:r w:rsidRPr="0074261B">
        <w:rPr>
          <w:spacing w:val="2"/>
        </w:rPr>
        <w:sym w:font="Symbol" w:char="00B1"/>
      </w:r>
      <w:r w:rsidRPr="00CC2519">
        <w:rPr>
          <w:rFonts w:ascii="Times New Roman" w:hAnsi="Times New Roman"/>
          <w:spacing w:val="2"/>
        </w:rPr>
        <w:t>m</w:t>
      </w:r>
      <w:r w:rsidRPr="00CC2519">
        <w:rPr>
          <w:rFonts w:ascii="Times New Roman" w:hAnsi="Times New Roman"/>
          <w:spacing w:val="2"/>
          <w:vertAlign w:val="subscript"/>
        </w:rPr>
        <w:t>1</w:t>
      </w:r>
      <w:r w:rsidRPr="00CC2519">
        <w:rPr>
          <w:rFonts w:ascii="Times New Roman" w:hAnsi="Times New Roman"/>
          <w:spacing w:val="2"/>
        </w:rPr>
        <w:t xml:space="preserve">) </w:t>
      </w:r>
      <w:r w:rsidRPr="0074261B">
        <w:rPr>
          <w:spacing w:val="2"/>
        </w:rPr>
        <w:sym w:font="Symbol" w:char="00B4"/>
      </w:r>
      <w:r w:rsidRPr="00CC2519">
        <w:rPr>
          <w:rFonts w:ascii="Times New Roman" w:hAnsi="Times New Roman"/>
          <w:spacing w:val="2"/>
        </w:rPr>
        <w:t xml:space="preserve"> (</w:t>
      </w:r>
      <w:r w:rsidRPr="0074261B">
        <w:rPr>
          <w:spacing w:val="2"/>
          <w:position w:val="-8"/>
        </w:rPr>
        <w:object w:dxaOrig="280" w:dyaOrig="340">
          <v:shape id="_x0000_i1049" type="#_x0000_t75" style="width:14.9pt;height:18.8pt" o:ole="">
            <v:imagedata r:id="rId46" o:title=""/>
          </v:shape>
          <o:OLEObject Type="Embed" ProgID="Equation.3" ShapeID="_x0000_i1049" DrawAspect="Content" ObjectID="_1700637795" r:id="rId50"/>
        </w:object>
      </w:r>
      <w:r w:rsidRPr="0074261B">
        <w:rPr>
          <w:spacing w:val="2"/>
        </w:rPr>
        <w:sym w:font="Symbol" w:char="00B1"/>
      </w:r>
      <w:r w:rsidRPr="00CC2519">
        <w:rPr>
          <w:rFonts w:ascii="Times New Roman" w:hAnsi="Times New Roman"/>
          <w:spacing w:val="2"/>
        </w:rPr>
        <w:t>m</w:t>
      </w:r>
      <w:r w:rsidRPr="00CC2519">
        <w:rPr>
          <w:rFonts w:ascii="Times New Roman" w:hAnsi="Times New Roman"/>
          <w:spacing w:val="2"/>
          <w:vertAlign w:val="subscript"/>
        </w:rPr>
        <w:t>2</w:t>
      </w:r>
      <w:r w:rsidRPr="00CC2519">
        <w:rPr>
          <w:rFonts w:ascii="Times New Roman" w:hAnsi="Times New Roman"/>
          <w:spacing w:val="2"/>
        </w:rPr>
        <w:t>)</w:t>
      </w:r>
    </w:p>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720"/>
        <w:jc w:val="both"/>
        <w:rPr>
          <w:spacing w:val="2"/>
        </w:rPr>
      </w:pPr>
      <w:r w:rsidRPr="00CC2519">
        <w:rPr>
          <w:spacing w:val="2"/>
        </w:rPr>
        <w:t>Orta ədədi xəta (m</w:t>
      </w:r>
      <w:r w:rsidRPr="00CC2519">
        <w:rPr>
          <w:spacing w:val="2"/>
          <w:vertAlign w:val="subscript"/>
        </w:rPr>
        <w:t>1,2</w:t>
      </w:r>
      <w:r w:rsidRPr="00CC2519">
        <w:rPr>
          <w:spacing w:val="2"/>
        </w:rPr>
        <w:t>) bu düsturla müəyyən olunur:</w:t>
      </w:r>
    </w:p>
    <w:p w:rsidR="008E1C27" w:rsidRPr="00CC2519" w:rsidRDefault="008E1C27" w:rsidP="008E1C27">
      <w:pPr>
        <w:pStyle w:val="a5"/>
        <w:widowControl w:val="0"/>
        <w:tabs>
          <w:tab w:val="left" w:pos="7938"/>
        </w:tabs>
        <w:jc w:val="center"/>
        <w:rPr>
          <w:spacing w:val="2"/>
        </w:rPr>
      </w:pPr>
      <w:r w:rsidRPr="0074261B">
        <w:rPr>
          <w:rFonts w:ascii="Times Roman AzLat" w:hAnsi="Times Roman AzLat"/>
          <w:spacing w:val="2"/>
          <w:position w:val="-14"/>
        </w:rPr>
        <w:object w:dxaOrig="2659" w:dyaOrig="420">
          <v:shape id="_x0000_i1050" type="#_x0000_t75" style="width:132.95pt;height:20.75pt" o:ole="">
            <v:imagedata r:id="rId51" o:title=""/>
          </v:shape>
          <o:OLEObject Type="Embed" ProgID="Equation.3" ShapeID="_x0000_i1050" DrawAspect="Content" ObjectID="_1700637796" r:id="rId52"/>
        </w:object>
      </w:r>
    </w:p>
    <w:p w:rsidR="008E1C27" w:rsidRPr="00CC2519" w:rsidRDefault="008E1C27" w:rsidP="008E1C27">
      <w:pPr>
        <w:pStyle w:val="a5"/>
        <w:widowControl w:val="0"/>
        <w:ind w:firstLine="567"/>
        <w:jc w:val="both"/>
        <w:rPr>
          <w:spacing w:val="2"/>
        </w:rPr>
      </w:pPr>
      <w:r w:rsidRPr="00CC2519">
        <w:rPr>
          <w:spacing w:val="6"/>
        </w:rPr>
        <w:t>Bütün kütləvi yayılma sahəsi üçün istismar oluna biləcək ehtiyatı tapmaq üçün sahənin ölçüsü məhsuldarlığın minimum həddinə vurmaqla tapılır:</w:t>
      </w:r>
    </w:p>
    <w:p w:rsidR="008E1C27" w:rsidRPr="00CC2519" w:rsidRDefault="008E1C27" w:rsidP="008E1C27">
      <w:pPr>
        <w:pStyle w:val="a5"/>
        <w:widowControl w:val="0"/>
        <w:tabs>
          <w:tab w:val="left" w:pos="7938"/>
        </w:tabs>
        <w:jc w:val="center"/>
        <w:rPr>
          <w:spacing w:val="2"/>
        </w:rPr>
      </w:pPr>
      <w:r w:rsidRPr="00CC2519">
        <w:rPr>
          <w:spacing w:val="2"/>
        </w:rPr>
        <w:t xml:space="preserve">E= (Y </w:t>
      </w:r>
      <w:r w:rsidRPr="0074261B">
        <w:rPr>
          <w:rFonts w:ascii="Times Roman AzLat" w:hAnsi="Times Roman AzLat"/>
          <w:spacing w:val="2"/>
        </w:rPr>
        <w:t>–</w:t>
      </w:r>
      <w:r w:rsidRPr="00CC2519">
        <w:rPr>
          <w:spacing w:val="2"/>
        </w:rPr>
        <w:t xml:space="preserve"> 2 m</w:t>
      </w:r>
      <w:r w:rsidRPr="00CC2519">
        <w:rPr>
          <w:spacing w:val="2"/>
          <w:vertAlign w:val="subscript"/>
        </w:rPr>
        <w:t>1,2</w:t>
      </w:r>
      <w:r w:rsidRPr="00CC2519">
        <w:rPr>
          <w:spacing w:val="2"/>
        </w:rPr>
        <w:t xml:space="preserve">) </w:t>
      </w:r>
      <w:r w:rsidRPr="0074261B">
        <w:rPr>
          <w:rFonts w:ascii="Times Roman AzLat" w:hAnsi="Times Roman AzLat"/>
          <w:spacing w:val="2"/>
        </w:rPr>
        <w:sym w:font="Symbol" w:char="00B4"/>
      </w:r>
      <w:r w:rsidRPr="00CC2519">
        <w:rPr>
          <w:spacing w:val="2"/>
        </w:rPr>
        <w:t xml:space="preserve"> S</w:t>
      </w:r>
    </w:p>
    <w:p w:rsidR="008E1C27" w:rsidRPr="00CC2519" w:rsidRDefault="008E1C27" w:rsidP="008E1C27">
      <w:pPr>
        <w:pStyle w:val="a5"/>
        <w:widowControl w:val="0"/>
        <w:ind w:firstLine="567"/>
        <w:jc w:val="both"/>
        <w:rPr>
          <w:spacing w:val="6"/>
        </w:rPr>
      </w:pPr>
      <w:r w:rsidRPr="00CC2519">
        <w:rPr>
          <w:spacing w:val="2"/>
        </w:rPr>
        <w:t xml:space="preserve">Model nümunələr üsulu ilə erkək ayıdöşəyi bitkisinin xammal ehtiyatının təyini aşağıda göstərilmişdir. </w:t>
      </w:r>
      <w:r w:rsidRPr="00CC2519">
        <w:rPr>
          <w:spacing w:val="6"/>
        </w:rPr>
        <w:t xml:space="preserve">Tədqiqat nəticəsində alınmış rəqəmlər 4 saylı cədvələ yerləşdirilir.          </w:t>
      </w:r>
    </w:p>
    <w:p w:rsidR="008E1C27" w:rsidRDefault="008E1C27" w:rsidP="008E1C27">
      <w:pPr>
        <w:pStyle w:val="a5"/>
        <w:widowControl w:val="0"/>
        <w:ind w:firstLine="567"/>
        <w:jc w:val="both"/>
        <w:rPr>
          <w:rFonts w:ascii="Calibri" w:hAnsi="Calibri"/>
          <w:spacing w:val="6"/>
          <w:lang w:val="az-Latn-AZ"/>
        </w:rPr>
      </w:pPr>
    </w:p>
    <w:p w:rsidR="008E1C27" w:rsidRPr="00225546" w:rsidRDefault="008E1C27" w:rsidP="008E1C27">
      <w:pPr>
        <w:pStyle w:val="a5"/>
        <w:widowControl w:val="0"/>
        <w:ind w:firstLine="567"/>
        <w:jc w:val="both"/>
        <w:rPr>
          <w:rFonts w:ascii="Times Roman AzLat" w:hAnsi="Times Roman AzLat"/>
          <w:spacing w:val="2"/>
          <w:lang w:val="az-Latn-AZ"/>
        </w:rPr>
      </w:pPr>
      <w:r w:rsidRPr="00CC2519">
        <w:rPr>
          <w:spacing w:val="2"/>
          <w:lang w:val="az-Latn-AZ"/>
        </w:rPr>
        <w:t>Cədvəl 4. Konkret sahədə erkək ayıdöşəyi bitkisinin fito-kütləsi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3784"/>
        <w:gridCol w:w="2535"/>
      </w:tblGrid>
      <w:tr w:rsidR="008E1C27" w:rsidRPr="0074261B" w:rsidTr="005F3D76">
        <w:tblPrEx>
          <w:tblCellMar>
            <w:top w:w="0" w:type="dxa"/>
            <w:bottom w:w="0" w:type="dxa"/>
          </w:tblCellMar>
        </w:tblPrEx>
        <w:trPr>
          <w:trHeight w:val="435"/>
        </w:trPr>
        <w:tc>
          <w:tcPr>
            <w:tcW w:w="2340" w:type="dxa"/>
          </w:tcPr>
          <w:p w:rsidR="008E1C27" w:rsidRPr="0074261B" w:rsidRDefault="008E1C27" w:rsidP="005F3D76">
            <w:pPr>
              <w:pStyle w:val="a5"/>
              <w:widowControl w:val="0"/>
              <w:tabs>
                <w:tab w:val="left" w:pos="7938"/>
              </w:tabs>
              <w:jc w:val="both"/>
              <w:rPr>
                <w:rFonts w:ascii="Times Roman AzLat" w:hAnsi="Times Roman AzLat"/>
                <w:spacing w:val="2"/>
              </w:rPr>
            </w:pPr>
            <w:r w:rsidRPr="00CC2519">
              <w:rPr>
                <w:spacing w:val="2"/>
              </w:rPr>
              <w:t>Hesabat medançalarının sayı</w:t>
            </w:r>
          </w:p>
        </w:tc>
        <w:tc>
          <w:tcPr>
            <w:tcW w:w="3784" w:type="dxa"/>
          </w:tcPr>
          <w:p w:rsidR="008E1C27" w:rsidRPr="00CC2519" w:rsidRDefault="008E1C27" w:rsidP="005F3D76">
            <w:pPr>
              <w:pStyle w:val="a5"/>
              <w:widowControl w:val="0"/>
              <w:tabs>
                <w:tab w:val="left" w:pos="7938"/>
              </w:tabs>
              <w:ind w:left="522"/>
              <w:jc w:val="both"/>
              <w:rPr>
                <w:spacing w:val="2"/>
              </w:rPr>
            </w:pPr>
            <w:r w:rsidRPr="00CC2519">
              <w:rPr>
                <w:spacing w:val="2"/>
              </w:rPr>
              <w:t xml:space="preserve">Nümunələrin (zoğ) sayı </w:t>
            </w:r>
          </w:p>
          <w:p w:rsidR="008E1C27" w:rsidRPr="0074261B" w:rsidRDefault="008E1C27" w:rsidP="005F3D76">
            <w:pPr>
              <w:pStyle w:val="a5"/>
              <w:widowControl w:val="0"/>
              <w:tabs>
                <w:tab w:val="left" w:pos="7938"/>
              </w:tabs>
              <w:ind w:left="522"/>
              <w:jc w:val="both"/>
              <w:rPr>
                <w:rFonts w:ascii="Times Roman AzLat" w:hAnsi="Times Roman AzLat"/>
                <w:spacing w:val="2"/>
                <w:vertAlign w:val="subscript"/>
              </w:rPr>
            </w:pPr>
            <w:r w:rsidRPr="00CC2519">
              <w:rPr>
                <w:spacing w:val="2"/>
              </w:rPr>
              <w:t>x</w:t>
            </w:r>
            <w:r w:rsidRPr="00CC2519">
              <w:rPr>
                <w:spacing w:val="2"/>
                <w:vertAlign w:val="subscript"/>
              </w:rPr>
              <w:t>1i</w:t>
            </w:r>
          </w:p>
        </w:tc>
        <w:tc>
          <w:tcPr>
            <w:tcW w:w="2535" w:type="dxa"/>
          </w:tcPr>
          <w:p w:rsidR="008E1C27" w:rsidRPr="007543FA" w:rsidRDefault="008E1C27" w:rsidP="005F3D76">
            <w:pPr>
              <w:pStyle w:val="a5"/>
              <w:widowControl w:val="0"/>
              <w:tabs>
                <w:tab w:val="left" w:pos="7938"/>
              </w:tabs>
              <w:jc w:val="both"/>
              <w:rPr>
                <w:spacing w:val="2"/>
                <w:lang w:val="en-US"/>
              </w:rPr>
            </w:pPr>
            <w:r w:rsidRPr="007543FA">
              <w:rPr>
                <w:spacing w:val="2"/>
                <w:lang w:val="en-US"/>
              </w:rPr>
              <w:t>1 model nümunənin (zoğ) kütləsi qr-la</w:t>
            </w:r>
          </w:p>
          <w:p w:rsidR="008E1C27" w:rsidRPr="0074261B" w:rsidRDefault="008E1C27" w:rsidP="005F3D76">
            <w:pPr>
              <w:pStyle w:val="a5"/>
              <w:widowControl w:val="0"/>
              <w:tabs>
                <w:tab w:val="left" w:pos="7938"/>
              </w:tabs>
              <w:jc w:val="both"/>
              <w:rPr>
                <w:rFonts w:ascii="Times Roman AzLat" w:hAnsi="Times Roman AzLat"/>
                <w:spacing w:val="2"/>
                <w:vertAlign w:val="subscript"/>
              </w:rPr>
            </w:pPr>
            <w:r w:rsidRPr="00CC2519">
              <w:rPr>
                <w:spacing w:val="2"/>
              </w:rPr>
              <w:t>x</w:t>
            </w:r>
            <w:r w:rsidRPr="00CC2519">
              <w:rPr>
                <w:spacing w:val="2"/>
                <w:vertAlign w:val="subscript"/>
              </w:rPr>
              <w:t>2i</w:t>
            </w:r>
          </w:p>
        </w:tc>
      </w:tr>
      <w:tr w:rsidR="008E1C27" w:rsidRPr="0074261B" w:rsidTr="005F3D76">
        <w:tblPrEx>
          <w:tblCellMar>
            <w:top w:w="0" w:type="dxa"/>
            <w:bottom w:w="0" w:type="dxa"/>
          </w:tblCellMar>
        </w:tblPrEx>
        <w:trPr>
          <w:trHeight w:val="900"/>
        </w:trPr>
        <w:tc>
          <w:tcPr>
            <w:tcW w:w="2340" w:type="dxa"/>
          </w:tcPr>
          <w:p w:rsidR="008E1C27" w:rsidRPr="00CC2519" w:rsidRDefault="008E1C27" w:rsidP="005F3D76">
            <w:pPr>
              <w:pStyle w:val="a5"/>
              <w:widowControl w:val="0"/>
              <w:tabs>
                <w:tab w:val="left" w:pos="7938"/>
              </w:tabs>
              <w:jc w:val="both"/>
              <w:rPr>
                <w:spacing w:val="2"/>
              </w:rPr>
            </w:pPr>
            <w:r w:rsidRPr="00CC2519">
              <w:rPr>
                <w:spacing w:val="2"/>
              </w:rPr>
              <w:lastRenderedPageBreak/>
              <w:t xml:space="preserve">1. </w:t>
            </w:r>
          </w:p>
          <w:p w:rsidR="008E1C27" w:rsidRPr="00CC2519" w:rsidRDefault="008E1C27" w:rsidP="005F3D76">
            <w:pPr>
              <w:pStyle w:val="a5"/>
              <w:widowControl w:val="0"/>
              <w:tabs>
                <w:tab w:val="left" w:pos="7938"/>
              </w:tabs>
              <w:jc w:val="both"/>
              <w:rPr>
                <w:spacing w:val="2"/>
              </w:rPr>
            </w:pPr>
            <w:r w:rsidRPr="00CC2519">
              <w:rPr>
                <w:spacing w:val="2"/>
              </w:rPr>
              <w:t>2</w:t>
            </w:r>
          </w:p>
          <w:p w:rsidR="008E1C27" w:rsidRPr="00CC2519" w:rsidRDefault="008E1C27" w:rsidP="005F3D76">
            <w:pPr>
              <w:pStyle w:val="a5"/>
              <w:widowControl w:val="0"/>
              <w:tabs>
                <w:tab w:val="left" w:pos="7938"/>
              </w:tabs>
              <w:jc w:val="both"/>
              <w:rPr>
                <w:spacing w:val="2"/>
              </w:rPr>
            </w:pPr>
            <w:r w:rsidRPr="00CC2519">
              <w:rPr>
                <w:spacing w:val="2"/>
              </w:rPr>
              <w:t>3</w:t>
            </w:r>
          </w:p>
          <w:p w:rsidR="008E1C27" w:rsidRPr="00CC2519" w:rsidRDefault="008E1C27" w:rsidP="005F3D76">
            <w:pPr>
              <w:pStyle w:val="a5"/>
              <w:widowControl w:val="0"/>
              <w:tabs>
                <w:tab w:val="left" w:pos="7938"/>
              </w:tabs>
              <w:jc w:val="both"/>
              <w:rPr>
                <w:spacing w:val="2"/>
              </w:rPr>
            </w:pPr>
            <w:r w:rsidRPr="00CC2519">
              <w:rPr>
                <w:spacing w:val="2"/>
              </w:rPr>
              <w:t>4</w:t>
            </w:r>
          </w:p>
          <w:p w:rsidR="008E1C27" w:rsidRPr="0074261B" w:rsidRDefault="008E1C27" w:rsidP="005F3D76">
            <w:pPr>
              <w:pStyle w:val="a5"/>
              <w:widowControl w:val="0"/>
              <w:tabs>
                <w:tab w:val="left" w:pos="7938"/>
              </w:tabs>
              <w:jc w:val="both"/>
              <w:rPr>
                <w:rFonts w:ascii="Times Roman AzLat" w:hAnsi="Times Roman AzLat"/>
                <w:spacing w:val="2"/>
              </w:rPr>
            </w:pPr>
            <w:r w:rsidRPr="00CC2519">
              <w:rPr>
                <w:spacing w:val="2"/>
              </w:rPr>
              <w:t>və s.</w:t>
            </w:r>
          </w:p>
        </w:tc>
        <w:tc>
          <w:tcPr>
            <w:tcW w:w="3784" w:type="dxa"/>
          </w:tcPr>
          <w:p w:rsidR="008E1C27" w:rsidRPr="00CC2519" w:rsidRDefault="008E1C27" w:rsidP="005F3D76">
            <w:pPr>
              <w:pStyle w:val="a5"/>
              <w:widowControl w:val="0"/>
              <w:tabs>
                <w:tab w:val="left" w:pos="7938"/>
              </w:tabs>
              <w:ind w:left="522"/>
              <w:jc w:val="both"/>
              <w:rPr>
                <w:spacing w:val="2"/>
              </w:rPr>
            </w:pPr>
            <w:r w:rsidRPr="00CC2519">
              <w:rPr>
                <w:spacing w:val="2"/>
              </w:rPr>
              <w:t>18</w:t>
            </w:r>
          </w:p>
          <w:p w:rsidR="008E1C27" w:rsidRPr="00CC2519" w:rsidRDefault="008E1C27" w:rsidP="005F3D76">
            <w:pPr>
              <w:pStyle w:val="a5"/>
              <w:widowControl w:val="0"/>
              <w:tabs>
                <w:tab w:val="left" w:pos="7938"/>
              </w:tabs>
              <w:ind w:left="522"/>
              <w:jc w:val="both"/>
              <w:rPr>
                <w:spacing w:val="2"/>
              </w:rPr>
            </w:pPr>
            <w:r w:rsidRPr="00CC2519">
              <w:rPr>
                <w:spacing w:val="2"/>
              </w:rPr>
              <w:t>8</w:t>
            </w:r>
          </w:p>
          <w:p w:rsidR="008E1C27" w:rsidRPr="00CC2519" w:rsidRDefault="008E1C27" w:rsidP="005F3D76">
            <w:pPr>
              <w:pStyle w:val="a5"/>
              <w:widowControl w:val="0"/>
              <w:tabs>
                <w:tab w:val="left" w:pos="7938"/>
              </w:tabs>
              <w:ind w:left="522"/>
              <w:jc w:val="both"/>
              <w:rPr>
                <w:spacing w:val="2"/>
              </w:rPr>
            </w:pPr>
            <w:r w:rsidRPr="00CC2519">
              <w:rPr>
                <w:spacing w:val="2"/>
              </w:rPr>
              <w:t>0</w:t>
            </w:r>
          </w:p>
          <w:p w:rsidR="008E1C27" w:rsidRPr="0074261B" w:rsidRDefault="008E1C27" w:rsidP="005F3D76">
            <w:pPr>
              <w:pStyle w:val="a5"/>
              <w:widowControl w:val="0"/>
              <w:tabs>
                <w:tab w:val="left" w:pos="7938"/>
              </w:tabs>
              <w:ind w:left="522"/>
              <w:jc w:val="both"/>
              <w:rPr>
                <w:rFonts w:ascii="Times Roman AzLat" w:hAnsi="Times Roman AzLat"/>
                <w:spacing w:val="2"/>
              </w:rPr>
            </w:pPr>
            <w:r w:rsidRPr="00CC2519">
              <w:rPr>
                <w:spacing w:val="2"/>
              </w:rPr>
              <w:t>10</w:t>
            </w:r>
          </w:p>
        </w:tc>
        <w:tc>
          <w:tcPr>
            <w:tcW w:w="2535" w:type="dxa"/>
          </w:tcPr>
          <w:p w:rsidR="008E1C27" w:rsidRPr="00CC2519" w:rsidRDefault="008E1C27" w:rsidP="005F3D76">
            <w:pPr>
              <w:pStyle w:val="a5"/>
              <w:widowControl w:val="0"/>
              <w:tabs>
                <w:tab w:val="left" w:pos="7938"/>
              </w:tabs>
              <w:jc w:val="both"/>
              <w:rPr>
                <w:spacing w:val="2"/>
              </w:rPr>
            </w:pPr>
            <w:r w:rsidRPr="00CC2519">
              <w:rPr>
                <w:spacing w:val="2"/>
              </w:rPr>
              <w:t>55</w:t>
            </w:r>
          </w:p>
          <w:p w:rsidR="008E1C27" w:rsidRPr="00CC2519" w:rsidRDefault="008E1C27" w:rsidP="005F3D76">
            <w:pPr>
              <w:pStyle w:val="a5"/>
              <w:widowControl w:val="0"/>
              <w:tabs>
                <w:tab w:val="left" w:pos="7938"/>
              </w:tabs>
              <w:jc w:val="both"/>
              <w:rPr>
                <w:spacing w:val="2"/>
              </w:rPr>
            </w:pPr>
            <w:r w:rsidRPr="00CC2519">
              <w:rPr>
                <w:spacing w:val="2"/>
              </w:rPr>
              <w:t>69</w:t>
            </w:r>
          </w:p>
          <w:p w:rsidR="008E1C27" w:rsidRPr="00CC2519" w:rsidRDefault="008E1C27" w:rsidP="005F3D76">
            <w:pPr>
              <w:pStyle w:val="a5"/>
              <w:widowControl w:val="0"/>
              <w:tabs>
                <w:tab w:val="left" w:pos="7938"/>
              </w:tabs>
              <w:jc w:val="both"/>
              <w:rPr>
                <w:spacing w:val="2"/>
              </w:rPr>
            </w:pPr>
            <w:r w:rsidRPr="00CC2519">
              <w:rPr>
                <w:spacing w:val="2"/>
              </w:rPr>
              <w:t>0</w:t>
            </w:r>
          </w:p>
          <w:p w:rsidR="008E1C27" w:rsidRPr="0074261B" w:rsidRDefault="008E1C27" w:rsidP="005F3D76">
            <w:pPr>
              <w:pStyle w:val="a5"/>
              <w:widowControl w:val="0"/>
              <w:tabs>
                <w:tab w:val="left" w:pos="7938"/>
              </w:tabs>
              <w:jc w:val="both"/>
              <w:rPr>
                <w:rFonts w:ascii="Times Roman AzLat" w:hAnsi="Times Roman AzLat"/>
                <w:spacing w:val="2"/>
              </w:rPr>
            </w:pPr>
            <w:r w:rsidRPr="00CC2519">
              <w:rPr>
                <w:spacing w:val="2"/>
              </w:rPr>
              <w:t>79</w:t>
            </w:r>
          </w:p>
        </w:tc>
      </w:tr>
      <w:tr w:rsidR="008E1C27" w:rsidRPr="0074261B" w:rsidTr="005F3D76">
        <w:tblPrEx>
          <w:tblCellMar>
            <w:top w:w="0" w:type="dxa"/>
            <w:bottom w:w="0" w:type="dxa"/>
          </w:tblCellMar>
        </w:tblPrEx>
        <w:trPr>
          <w:trHeight w:val="285"/>
        </w:trPr>
        <w:tc>
          <w:tcPr>
            <w:tcW w:w="2340" w:type="dxa"/>
          </w:tcPr>
          <w:p w:rsidR="008E1C27" w:rsidRPr="0074261B" w:rsidRDefault="008E1C27" w:rsidP="005F3D76">
            <w:pPr>
              <w:pStyle w:val="a5"/>
              <w:widowControl w:val="0"/>
              <w:tabs>
                <w:tab w:val="left" w:pos="7938"/>
              </w:tabs>
              <w:jc w:val="both"/>
              <w:rPr>
                <w:rFonts w:ascii="Times Roman AzLat" w:hAnsi="Times Roman AzLat"/>
                <w:spacing w:val="2"/>
              </w:rPr>
            </w:pPr>
          </w:p>
        </w:tc>
        <w:tc>
          <w:tcPr>
            <w:tcW w:w="3784" w:type="dxa"/>
          </w:tcPr>
          <w:p w:rsidR="008E1C27" w:rsidRPr="0074261B" w:rsidRDefault="008E1C27" w:rsidP="005F3D76">
            <w:pPr>
              <w:pStyle w:val="a5"/>
              <w:widowControl w:val="0"/>
              <w:tabs>
                <w:tab w:val="left" w:pos="7938"/>
              </w:tabs>
              <w:ind w:left="522"/>
              <w:jc w:val="both"/>
              <w:rPr>
                <w:rFonts w:ascii="Times Roman AzLat" w:hAnsi="Times Roman AzLat"/>
                <w:spacing w:val="2"/>
              </w:rPr>
            </w:pPr>
            <w:r w:rsidRPr="0074261B">
              <w:rPr>
                <w:rFonts w:ascii="Times Roman AzLat" w:hAnsi="Times Roman AzLat"/>
                <w:spacing w:val="4"/>
                <w:position w:val="-4"/>
              </w:rPr>
              <w:object w:dxaOrig="240" w:dyaOrig="340">
                <v:shape id="_x0000_i1051" type="#_x0000_t75" style="width:12.95pt;height:18.8pt" o:ole="">
                  <v:imagedata r:id="rId44" o:title=""/>
                </v:shape>
                <o:OLEObject Type="Embed" ProgID="Equation.3" ShapeID="_x0000_i1051" DrawAspect="Content" ObjectID="_1700637797" r:id="rId53"/>
              </w:object>
            </w:r>
            <w:r w:rsidRPr="0074261B">
              <w:rPr>
                <w:rFonts w:ascii="Times Roman AzLat" w:hAnsi="Times Roman AzLat"/>
                <w:spacing w:val="4"/>
              </w:rPr>
              <w:sym w:font="Symbol" w:char="00B1"/>
            </w:r>
            <w:r w:rsidRPr="00CC2519">
              <w:rPr>
                <w:spacing w:val="4"/>
              </w:rPr>
              <w:t>m</w:t>
            </w:r>
            <w:r w:rsidRPr="00CC2519">
              <w:rPr>
                <w:spacing w:val="4"/>
                <w:vertAlign w:val="subscript"/>
              </w:rPr>
              <w:t>1</w:t>
            </w:r>
          </w:p>
        </w:tc>
        <w:tc>
          <w:tcPr>
            <w:tcW w:w="2535" w:type="dxa"/>
          </w:tcPr>
          <w:p w:rsidR="008E1C27" w:rsidRPr="0074261B" w:rsidRDefault="008E1C27" w:rsidP="005F3D76">
            <w:pPr>
              <w:pStyle w:val="a5"/>
              <w:widowControl w:val="0"/>
              <w:tabs>
                <w:tab w:val="left" w:pos="7938"/>
              </w:tabs>
              <w:jc w:val="both"/>
              <w:rPr>
                <w:rFonts w:ascii="Times Roman AzLat" w:hAnsi="Times Roman AzLat"/>
                <w:spacing w:val="2"/>
              </w:rPr>
            </w:pPr>
            <w:r w:rsidRPr="0074261B">
              <w:rPr>
                <w:rFonts w:ascii="Times Roman AzLat" w:hAnsi="Times Roman AzLat"/>
                <w:spacing w:val="4"/>
                <w:position w:val="-4"/>
              </w:rPr>
              <w:object w:dxaOrig="280" w:dyaOrig="340">
                <v:shape id="_x0000_i1052" type="#_x0000_t75" style="width:14.9pt;height:18.8pt" o:ole="">
                  <v:imagedata r:id="rId46" o:title=""/>
                </v:shape>
                <o:OLEObject Type="Embed" ProgID="Equation.3" ShapeID="_x0000_i1052" DrawAspect="Content" ObjectID="_1700637798" r:id="rId54"/>
              </w:object>
            </w:r>
            <w:r w:rsidRPr="0074261B">
              <w:rPr>
                <w:rFonts w:ascii="Times Roman AzLat" w:hAnsi="Times Roman AzLat"/>
                <w:spacing w:val="4"/>
              </w:rPr>
              <w:sym w:font="Symbol" w:char="00B1"/>
            </w:r>
            <w:r w:rsidRPr="00CC2519">
              <w:rPr>
                <w:spacing w:val="4"/>
              </w:rPr>
              <w:t>m</w:t>
            </w:r>
            <w:r w:rsidRPr="00CC2519">
              <w:rPr>
                <w:spacing w:val="4"/>
                <w:vertAlign w:val="subscript"/>
              </w:rPr>
              <w:t>2</w:t>
            </w:r>
          </w:p>
        </w:tc>
      </w:tr>
    </w:tbl>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567"/>
        <w:jc w:val="both"/>
        <w:rPr>
          <w:spacing w:val="2"/>
        </w:rPr>
      </w:pPr>
      <w:r w:rsidRPr="00CC2519">
        <w:rPr>
          <w:spacing w:val="2"/>
        </w:rPr>
        <w:t>Məhsuldarlıq bitki nüunələrinin orta sayının model nümunələrin orta kütləsinə  vurmaqla hesablanır.</w:t>
      </w:r>
    </w:p>
    <w:p w:rsidR="008E1C27" w:rsidRPr="00CC2519" w:rsidRDefault="008E1C27" w:rsidP="008E1C27">
      <w:pPr>
        <w:pStyle w:val="a5"/>
        <w:widowControl w:val="0"/>
        <w:ind w:firstLine="567"/>
        <w:jc w:val="both"/>
        <w:rPr>
          <w:spacing w:val="2"/>
        </w:rPr>
      </w:pPr>
      <w:r w:rsidRPr="00CC2519">
        <w:rPr>
          <w:spacing w:val="2"/>
        </w:rPr>
        <w:t xml:space="preserve">Model nümunələr üsulu ilə bitki xammalının ehtiyatının təyininə aid misalı erkək ayıdöşəyi kökümsovu üzərində göstərmək olar. </w:t>
      </w:r>
    </w:p>
    <w:p w:rsidR="008E1C27" w:rsidRPr="00CC2519" w:rsidRDefault="008E1C27" w:rsidP="008E1C27">
      <w:pPr>
        <w:pStyle w:val="a5"/>
        <w:widowControl w:val="0"/>
        <w:ind w:firstLine="567"/>
        <w:jc w:val="both"/>
        <w:rPr>
          <w:spacing w:val="2"/>
        </w:rPr>
      </w:pPr>
      <w:r w:rsidRPr="00CC2519">
        <w:rPr>
          <w:spacing w:val="2"/>
        </w:rPr>
        <w:t xml:space="preserve">5 ha (S) sahəni əhatə edən kütləvi yayılma sahəsində erkək ayıdöşəyi kökümsovunun istismar oluna biləcək ehtiyatını tapmaq lazımdır. </w:t>
      </w:r>
    </w:p>
    <w:p w:rsidR="008E1C27" w:rsidRPr="00CC2519" w:rsidRDefault="008E1C27" w:rsidP="008E1C27">
      <w:pPr>
        <w:pStyle w:val="a5"/>
        <w:widowControl w:val="0"/>
        <w:ind w:firstLine="567"/>
        <w:jc w:val="both"/>
        <w:rPr>
          <w:spacing w:val="2"/>
        </w:rPr>
      </w:pPr>
      <w:r w:rsidRPr="00CC2519">
        <w:rPr>
          <w:spacing w:val="2"/>
        </w:rPr>
        <w:t>Nümunələrin sayı 2 m enində və 20 addım uzunluğunda olan və bir-birindən aralı yerləşən 30-a qədər transektdə təyin edilir. Addımların orta ölçüsü 65 sm-dir. Beləliklə, ayrılıqda hər sahədə (x</w:t>
      </w:r>
      <w:r w:rsidRPr="00CC2519">
        <w:rPr>
          <w:spacing w:val="2"/>
          <w:vertAlign w:val="subscript"/>
        </w:rPr>
        <w:t>1</w:t>
      </w:r>
      <w:r w:rsidRPr="00CC2519">
        <w:rPr>
          <w:spacing w:val="2"/>
        </w:rPr>
        <w:t>) transektdə təqribən 25 m ərazidə bitki nümunələrin sayı təyin edilir (20 x 0,65 x 2).</w:t>
      </w:r>
    </w:p>
    <w:p w:rsidR="008E1C27" w:rsidRPr="00CC2519" w:rsidRDefault="008E1C27" w:rsidP="008E1C27">
      <w:pPr>
        <w:pStyle w:val="a5"/>
        <w:widowControl w:val="0"/>
        <w:ind w:firstLine="567"/>
        <w:jc w:val="both"/>
        <w:rPr>
          <w:spacing w:val="2"/>
        </w:rPr>
      </w:pPr>
      <w:r w:rsidRPr="00CC2519">
        <w:rPr>
          <w:spacing w:val="2"/>
        </w:rPr>
        <w:t>Xammalın orta say göstəricisinin (</w:t>
      </w:r>
      <w:r w:rsidRPr="0074261B">
        <w:rPr>
          <w:rFonts w:ascii="Times Roman AzLat" w:hAnsi="Times Roman AzLat"/>
          <w:spacing w:val="4"/>
          <w:position w:val="-4"/>
        </w:rPr>
        <w:object w:dxaOrig="240" w:dyaOrig="340">
          <v:shape id="_x0000_i1053" type="#_x0000_t75" style="width:12.95pt;height:18.8pt" o:ole="">
            <v:imagedata r:id="rId44" o:title=""/>
          </v:shape>
          <o:OLEObject Type="Embed" ProgID="Equation.3" ShapeID="_x0000_i1053" DrawAspect="Content" ObjectID="_1700637799" r:id="rId55"/>
        </w:object>
      </w:r>
      <w:r w:rsidRPr="0074261B">
        <w:rPr>
          <w:rFonts w:ascii="Times Roman AzLat" w:hAnsi="Times Roman AzLat"/>
          <w:spacing w:val="4"/>
        </w:rPr>
        <w:sym w:font="Symbol" w:char="00B1"/>
      </w:r>
      <w:r w:rsidRPr="00CC2519">
        <w:rPr>
          <w:spacing w:val="4"/>
        </w:rPr>
        <w:t>m</w:t>
      </w:r>
      <w:r w:rsidRPr="00CC2519">
        <w:rPr>
          <w:spacing w:val="4"/>
          <w:vertAlign w:val="subscript"/>
        </w:rPr>
        <w:t>1</w:t>
      </w:r>
      <w:r w:rsidRPr="00CC2519">
        <w:rPr>
          <w:spacing w:val="2"/>
        </w:rPr>
        <w:t xml:space="preserve">) hesablanması göstərdi ki, hər ayrıca sahədə bu rəqəm 12,3 </w:t>
      </w:r>
      <w:r w:rsidRPr="0074261B">
        <w:rPr>
          <w:rFonts w:ascii="Times Roman AzLat" w:hAnsi="Times Roman AzLat"/>
          <w:spacing w:val="2"/>
        </w:rPr>
        <w:t>±</w:t>
      </w:r>
      <w:r w:rsidRPr="00CC2519">
        <w:rPr>
          <w:spacing w:val="2"/>
        </w:rPr>
        <w:t xml:space="preserve"> 1,2-dır.   </w:t>
      </w:r>
    </w:p>
    <w:p w:rsidR="008E1C27" w:rsidRPr="00CC2519" w:rsidRDefault="008E1C27" w:rsidP="008E1C27">
      <w:pPr>
        <w:pStyle w:val="a5"/>
        <w:widowControl w:val="0"/>
        <w:ind w:firstLine="567"/>
        <w:jc w:val="both"/>
        <w:rPr>
          <w:spacing w:val="2"/>
        </w:rPr>
      </w:pPr>
      <w:r w:rsidRPr="00CC2519">
        <w:rPr>
          <w:spacing w:val="2"/>
        </w:rPr>
        <w:t>1 nümunənin orta çəkisi 50 model nümunədə təyinat aparıldıqdan sonra təyin edilir. Hər bitkinin kökümsovu ayrıca çəkilir və orta çəki təyin edilir. Bu rəqəm belə hesablanır:</w:t>
      </w:r>
    </w:p>
    <w:p w:rsidR="008E1C27" w:rsidRPr="00CC2519" w:rsidRDefault="008E1C27" w:rsidP="008E1C27">
      <w:pPr>
        <w:pStyle w:val="a5"/>
        <w:widowControl w:val="0"/>
        <w:jc w:val="center"/>
        <w:rPr>
          <w:spacing w:val="2"/>
        </w:rPr>
      </w:pPr>
      <w:r w:rsidRPr="0074261B">
        <w:rPr>
          <w:rFonts w:ascii="Times Roman AzLat" w:hAnsi="Times Roman AzLat"/>
          <w:spacing w:val="4"/>
          <w:position w:val="-4"/>
        </w:rPr>
        <w:object w:dxaOrig="280" w:dyaOrig="340">
          <v:shape id="_x0000_i1054" type="#_x0000_t75" style="width:14.9pt;height:18.8pt" o:ole="">
            <v:imagedata r:id="rId46" o:title=""/>
          </v:shape>
          <o:OLEObject Type="Embed" ProgID="Equation.3" ShapeID="_x0000_i1054" DrawAspect="Content" ObjectID="_1700637800" r:id="rId56"/>
        </w:object>
      </w:r>
      <w:r w:rsidRPr="0074261B">
        <w:rPr>
          <w:rFonts w:ascii="Times Roman AzLat" w:hAnsi="Times Roman AzLat"/>
          <w:spacing w:val="4"/>
        </w:rPr>
        <w:sym w:font="Symbol" w:char="00B1"/>
      </w:r>
      <w:r w:rsidRPr="00CC2519">
        <w:rPr>
          <w:spacing w:val="4"/>
        </w:rPr>
        <w:t>m</w:t>
      </w:r>
      <w:r w:rsidRPr="00CC2519">
        <w:rPr>
          <w:spacing w:val="4"/>
          <w:vertAlign w:val="subscript"/>
        </w:rPr>
        <w:t xml:space="preserve">2 </w:t>
      </w:r>
      <w:r w:rsidRPr="00CC2519">
        <w:rPr>
          <w:spacing w:val="6"/>
        </w:rPr>
        <w:t>=74,9</w:t>
      </w:r>
      <w:r w:rsidRPr="00CC2519">
        <w:rPr>
          <w:spacing w:val="2"/>
        </w:rPr>
        <w:t xml:space="preserve"> </w:t>
      </w:r>
      <w:r w:rsidRPr="0074261B">
        <w:rPr>
          <w:rFonts w:ascii="Times Roman AzLat" w:hAnsi="Times Roman AzLat"/>
          <w:spacing w:val="2"/>
        </w:rPr>
        <w:t>±</w:t>
      </w:r>
      <w:r w:rsidRPr="00CC2519">
        <w:rPr>
          <w:spacing w:val="2"/>
        </w:rPr>
        <w:t xml:space="preserve"> 6,1 qr.</w:t>
      </w:r>
    </w:p>
    <w:p w:rsidR="008E1C27" w:rsidRPr="00CC2519" w:rsidRDefault="008E1C27" w:rsidP="008E1C27">
      <w:pPr>
        <w:pStyle w:val="a5"/>
        <w:widowControl w:val="0"/>
        <w:jc w:val="center"/>
        <w:rPr>
          <w:spacing w:val="2"/>
        </w:rPr>
      </w:pPr>
      <w:r w:rsidRPr="00CC2519">
        <w:rPr>
          <w:spacing w:val="2"/>
        </w:rPr>
        <w:t>Məhsuldarlıq (Y) isə aşağıdakı düstur əsasında müəyyən edilir:</w:t>
      </w:r>
    </w:p>
    <w:p w:rsidR="008E1C27" w:rsidRPr="007543FA" w:rsidRDefault="008E1C27" w:rsidP="008E1C27">
      <w:pPr>
        <w:pStyle w:val="a5"/>
        <w:widowControl w:val="0"/>
        <w:jc w:val="center"/>
        <w:rPr>
          <w:spacing w:val="2"/>
          <w:lang w:val="en-US"/>
        </w:rPr>
      </w:pPr>
      <w:r w:rsidRPr="007543FA">
        <w:rPr>
          <w:spacing w:val="2"/>
          <w:lang w:val="en-US"/>
        </w:rPr>
        <w:t>Y = (</w:t>
      </w:r>
      <w:r w:rsidRPr="0074261B">
        <w:rPr>
          <w:rFonts w:ascii="Times Roman AzLat" w:hAnsi="Times Roman AzLat"/>
          <w:spacing w:val="4"/>
          <w:position w:val="-4"/>
        </w:rPr>
        <w:object w:dxaOrig="240" w:dyaOrig="340">
          <v:shape id="_x0000_i1055" type="#_x0000_t75" style="width:12.95pt;height:18.8pt" o:ole="">
            <v:imagedata r:id="rId44" o:title=""/>
          </v:shape>
          <o:OLEObject Type="Embed" ProgID="Equation.3" ShapeID="_x0000_i1055" DrawAspect="Content" ObjectID="_1700637801" r:id="rId57"/>
        </w:object>
      </w:r>
      <w:r w:rsidRPr="0074261B">
        <w:rPr>
          <w:rFonts w:ascii="Times Roman AzLat" w:hAnsi="Times Roman AzLat"/>
          <w:spacing w:val="4"/>
        </w:rPr>
        <w:sym w:font="Symbol" w:char="00B1"/>
      </w:r>
      <w:r w:rsidRPr="007543FA">
        <w:rPr>
          <w:spacing w:val="4"/>
          <w:lang w:val="en-US"/>
        </w:rPr>
        <w:t>m</w:t>
      </w:r>
      <w:r w:rsidRPr="007543FA">
        <w:rPr>
          <w:spacing w:val="4"/>
          <w:vertAlign w:val="subscript"/>
          <w:lang w:val="en-US"/>
        </w:rPr>
        <w:t>1</w:t>
      </w:r>
      <w:r w:rsidRPr="007543FA">
        <w:rPr>
          <w:spacing w:val="2"/>
          <w:lang w:val="en-US"/>
        </w:rPr>
        <w:t>) x (</w:t>
      </w:r>
      <w:r w:rsidRPr="0074261B">
        <w:rPr>
          <w:rFonts w:ascii="Times Roman AzLat" w:hAnsi="Times Roman AzLat"/>
          <w:spacing w:val="4"/>
          <w:position w:val="-4"/>
        </w:rPr>
        <w:object w:dxaOrig="280" w:dyaOrig="340">
          <v:shape id="_x0000_i1056" type="#_x0000_t75" style="width:14.9pt;height:18.8pt" o:ole="">
            <v:imagedata r:id="rId46" o:title=""/>
          </v:shape>
          <o:OLEObject Type="Embed" ProgID="Equation.3" ShapeID="_x0000_i1056" DrawAspect="Content" ObjectID="_1700637802" r:id="rId58"/>
        </w:object>
      </w:r>
      <w:r w:rsidRPr="0074261B">
        <w:rPr>
          <w:rFonts w:ascii="Times Roman AzLat" w:hAnsi="Times Roman AzLat"/>
          <w:spacing w:val="4"/>
        </w:rPr>
        <w:sym w:font="Symbol" w:char="00B1"/>
      </w:r>
      <w:r w:rsidRPr="007543FA">
        <w:rPr>
          <w:spacing w:val="4"/>
          <w:lang w:val="en-US"/>
        </w:rPr>
        <w:t>m</w:t>
      </w:r>
      <w:r w:rsidRPr="007543FA">
        <w:rPr>
          <w:spacing w:val="4"/>
          <w:vertAlign w:val="subscript"/>
          <w:lang w:val="en-US"/>
        </w:rPr>
        <w:t>2</w:t>
      </w:r>
      <w:r w:rsidRPr="007543FA">
        <w:rPr>
          <w:spacing w:val="2"/>
          <w:lang w:val="en-US"/>
        </w:rPr>
        <w:t>),</w:t>
      </w:r>
    </w:p>
    <w:p w:rsidR="008E1C27" w:rsidRPr="007543FA" w:rsidRDefault="008E1C27" w:rsidP="008E1C27">
      <w:pPr>
        <w:pStyle w:val="a5"/>
        <w:widowControl w:val="0"/>
        <w:jc w:val="center"/>
        <w:rPr>
          <w:lang w:val="en-US"/>
        </w:rPr>
      </w:pPr>
      <w:r w:rsidRPr="007543FA">
        <w:rPr>
          <w:lang w:val="en-US"/>
        </w:rPr>
        <w:t xml:space="preserve">Burada  </w:t>
      </w:r>
      <w:r w:rsidRPr="0074261B">
        <w:rPr>
          <w:rFonts w:ascii="Times Roman AzLat" w:hAnsi="Times Roman AzLat"/>
        </w:rPr>
        <w:object w:dxaOrig="240" w:dyaOrig="340">
          <v:shape id="_x0000_i1057" type="#_x0000_t75" style="width:12.95pt;height:18.8pt" o:ole="">
            <v:imagedata r:id="rId48" o:title=""/>
          </v:shape>
          <o:OLEObject Type="Embed" ProgID="Equation.3" ShapeID="_x0000_i1057" DrawAspect="Content" ObjectID="_1700637803" r:id="rId59"/>
        </w:object>
      </w:r>
      <w:r w:rsidRPr="0074261B">
        <w:rPr>
          <w:rFonts w:ascii="Times Roman AzLat" w:hAnsi="Times Roman AzLat"/>
        </w:rPr>
        <w:sym w:font="Symbol" w:char="00B4"/>
      </w:r>
      <w:r w:rsidRPr="007543FA">
        <w:rPr>
          <w:lang w:val="en-US"/>
        </w:rPr>
        <w:t xml:space="preserve"> </w:t>
      </w:r>
      <w:r w:rsidRPr="0074261B">
        <w:rPr>
          <w:rFonts w:ascii="Times Roman AzLat" w:hAnsi="Times Roman AzLat"/>
        </w:rPr>
        <w:object w:dxaOrig="280" w:dyaOrig="340">
          <v:shape id="_x0000_i1058" type="#_x0000_t75" style="width:14.9pt;height:18.8pt" o:ole="">
            <v:imagedata r:id="rId46" o:title=""/>
          </v:shape>
          <o:OLEObject Type="Embed" ProgID="Equation.3" ShapeID="_x0000_i1058" DrawAspect="Content" ObjectID="_1700637804" r:id="rId60"/>
        </w:object>
      </w:r>
      <w:r w:rsidRPr="007543FA">
        <w:rPr>
          <w:lang w:val="en-US"/>
        </w:rPr>
        <w:t>= 12,3 x 74,9 = 921,3 qr.</w:t>
      </w:r>
    </w:p>
    <w:p w:rsidR="008E1C27" w:rsidRPr="007543FA" w:rsidRDefault="008E1C27" w:rsidP="008E1C27">
      <w:pPr>
        <w:pStyle w:val="a5"/>
        <w:widowControl w:val="0"/>
        <w:jc w:val="center"/>
        <w:rPr>
          <w:lang w:val="en-US"/>
        </w:rPr>
      </w:pPr>
      <w:r w:rsidRPr="007543FA">
        <w:rPr>
          <w:lang w:val="en-US"/>
        </w:rPr>
        <w:t xml:space="preserve">Orta vurmanın səhvini isə (m </w:t>
      </w:r>
      <w:r w:rsidRPr="007543FA">
        <w:rPr>
          <w:vertAlign w:val="subscript"/>
          <w:lang w:val="en-US"/>
        </w:rPr>
        <w:t>1,2</w:t>
      </w:r>
      <w:r w:rsidRPr="007543FA">
        <w:rPr>
          <w:lang w:val="en-US"/>
        </w:rPr>
        <w:t>) düsturu əsasında tapılır:</w:t>
      </w:r>
    </w:p>
    <w:p w:rsidR="008E1C27" w:rsidRPr="00CC2519" w:rsidRDefault="008E1C27" w:rsidP="008E1C27">
      <w:pPr>
        <w:pStyle w:val="a5"/>
        <w:widowControl w:val="0"/>
        <w:jc w:val="center"/>
        <w:rPr>
          <w:spacing w:val="2"/>
        </w:rPr>
      </w:pPr>
      <w:r w:rsidRPr="0074261B">
        <w:rPr>
          <w:rFonts w:ascii="Times Roman AzLat" w:hAnsi="Times Roman AzLat"/>
          <w:spacing w:val="2"/>
          <w:position w:val="-14"/>
        </w:rPr>
        <w:object w:dxaOrig="7360" w:dyaOrig="480">
          <v:shape id="_x0000_i1059" type="#_x0000_t75" style="width:316.55pt;height:20.75pt" o:ole="">
            <v:imagedata r:id="rId61" o:title=""/>
          </v:shape>
          <o:OLEObject Type="Embed" ProgID="Equation.3" ShapeID="_x0000_i1059" DrawAspect="Content" ObjectID="_1700637805" r:id="rId62"/>
        </w:object>
      </w:r>
    </w:p>
    <w:p w:rsidR="008E1C27" w:rsidRPr="00CC2519" w:rsidRDefault="008E1C27" w:rsidP="008E1C27">
      <w:pPr>
        <w:pStyle w:val="a5"/>
        <w:widowControl w:val="0"/>
        <w:ind w:firstLine="567"/>
        <w:jc w:val="both"/>
        <w:rPr>
          <w:spacing w:val="2"/>
        </w:rPr>
      </w:pPr>
      <w:r w:rsidRPr="00CC2519">
        <w:rPr>
          <w:spacing w:val="2"/>
        </w:rPr>
        <w:t>Beləliklə, 25 m</w:t>
      </w:r>
      <w:r w:rsidRPr="00CC2519">
        <w:rPr>
          <w:spacing w:val="2"/>
          <w:vertAlign w:val="superscript"/>
        </w:rPr>
        <w:t>2</w:t>
      </w:r>
      <w:r w:rsidRPr="00CC2519">
        <w:rPr>
          <w:spacing w:val="2"/>
        </w:rPr>
        <w:t xml:space="preserve"> sahədə məhsuldarlıq 921</w:t>
      </w:r>
      <w:r w:rsidRPr="0074261B">
        <w:rPr>
          <w:rFonts w:ascii="Times Roman AzLat" w:hAnsi="Times Roman AzLat"/>
          <w:spacing w:val="2"/>
        </w:rPr>
        <w:t>±</w:t>
      </w:r>
      <w:r w:rsidRPr="00CC2519">
        <w:rPr>
          <w:spacing w:val="2"/>
        </w:rPr>
        <w:t>120 qr təşkil etmişdir. Bu rəqəm hər 1 m</w:t>
      </w:r>
      <w:r w:rsidRPr="00CC2519">
        <w:rPr>
          <w:spacing w:val="2"/>
          <w:vertAlign w:val="superscript"/>
        </w:rPr>
        <w:t>2</w:t>
      </w:r>
      <w:r w:rsidRPr="00CC2519">
        <w:rPr>
          <w:spacing w:val="2"/>
        </w:rPr>
        <w:t xml:space="preserve"> üçün isə 36,8</w:t>
      </w:r>
      <w:r w:rsidRPr="0074261B">
        <w:rPr>
          <w:rFonts w:ascii="Times Roman AzLat" w:hAnsi="Times Roman AzLat"/>
          <w:spacing w:val="2"/>
        </w:rPr>
        <w:t>±</w:t>
      </w:r>
      <w:r w:rsidRPr="00CC2519">
        <w:rPr>
          <w:spacing w:val="2"/>
        </w:rPr>
        <w:t>4,8 qr təşkil edir. Alınmış nəticəni kq/ha-ya çevirdikdə 368</w:t>
      </w:r>
      <w:r w:rsidRPr="0074261B">
        <w:rPr>
          <w:rFonts w:ascii="Times Roman AzLat" w:hAnsi="Times Roman AzLat"/>
          <w:spacing w:val="2"/>
        </w:rPr>
        <w:t>±</w:t>
      </w:r>
      <w:r w:rsidRPr="00CC2519">
        <w:rPr>
          <w:spacing w:val="2"/>
        </w:rPr>
        <w:t xml:space="preserve">48 kq/ha olur. </w:t>
      </w:r>
    </w:p>
    <w:p w:rsidR="008E1C27" w:rsidRPr="00CC2519" w:rsidRDefault="008E1C27" w:rsidP="008E1C27">
      <w:pPr>
        <w:pStyle w:val="a5"/>
        <w:widowControl w:val="0"/>
        <w:ind w:firstLine="567"/>
        <w:jc w:val="both"/>
        <w:rPr>
          <w:spacing w:val="2"/>
        </w:rPr>
      </w:pPr>
      <w:r w:rsidRPr="00CC2519">
        <w:rPr>
          <w:spacing w:val="2"/>
        </w:rPr>
        <w:t>Bütün kütləvi yayılma sahəsi üçün istimar oluna biləcək ehtiyat onun ərazisinin ölçüsünün məhsuldarlığın aşağı həddinə vurulması ilə tapılır və aşağıdakı düstur əsasında hesablanır:</w:t>
      </w:r>
    </w:p>
    <w:p w:rsidR="008E1C27" w:rsidRPr="007543FA" w:rsidRDefault="008E1C27" w:rsidP="008E1C27">
      <w:pPr>
        <w:pStyle w:val="a5"/>
        <w:widowControl w:val="0"/>
        <w:ind w:firstLine="567"/>
        <w:jc w:val="both"/>
        <w:rPr>
          <w:spacing w:val="2"/>
          <w:lang w:val="en-US"/>
        </w:rPr>
      </w:pPr>
      <w:r w:rsidRPr="007543FA">
        <w:rPr>
          <w:spacing w:val="2"/>
          <w:lang w:val="en-US"/>
        </w:rPr>
        <w:t>E = (Y - 2m</w:t>
      </w:r>
      <w:r w:rsidRPr="007543FA">
        <w:rPr>
          <w:spacing w:val="2"/>
          <w:vertAlign w:val="subscript"/>
          <w:lang w:val="en-US"/>
        </w:rPr>
        <w:t>1,2</w:t>
      </w:r>
      <w:r w:rsidRPr="007543FA">
        <w:rPr>
          <w:spacing w:val="2"/>
          <w:lang w:val="en-US"/>
        </w:rPr>
        <w:t>) x S = (368- 2 x 48) x 5 = 1360 kq təzə yığılmış xammal.</w:t>
      </w:r>
    </w:p>
    <w:p w:rsidR="008E1C27" w:rsidRPr="007543FA" w:rsidRDefault="008E1C27" w:rsidP="008E1C27">
      <w:pPr>
        <w:pStyle w:val="a5"/>
        <w:widowControl w:val="0"/>
        <w:ind w:firstLine="567"/>
        <w:jc w:val="both"/>
        <w:rPr>
          <w:spacing w:val="2"/>
          <w:lang w:val="en-US"/>
        </w:rPr>
      </w:pPr>
      <w:r w:rsidRPr="007543FA">
        <w:rPr>
          <w:spacing w:val="2"/>
          <w:lang w:val="en-US"/>
        </w:rPr>
        <w:t>Alınmış rəqəmi quru xammala çevirsək (onun çıxımı 30 %-dir) istismar oluna biləcək ehtiyat 408 kq təşkil edir.</w:t>
      </w:r>
    </w:p>
    <w:p w:rsidR="008E1C27" w:rsidRPr="007543FA" w:rsidRDefault="008E1C27" w:rsidP="008E1C27">
      <w:pPr>
        <w:pStyle w:val="a5"/>
        <w:widowControl w:val="0"/>
        <w:ind w:firstLine="567"/>
        <w:jc w:val="both"/>
        <w:rPr>
          <w:spacing w:val="6"/>
          <w:lang w:val="en-US"/>
        </w:rPr>
      </w:pPr>
      <w:r w:rsidRPr="007543FA">
        <w:rPr>
          <w:spacing w:val="6"/>
          <w:lang w:val="en-US"/>
        </w:rPr>
        <w:t>3. Proyektiv örtük üsulu. Proyektiv örtük dedikdə bitkinin yerüstü orqanları ilə örtülmüş müəyyən bir sahə başa düşülür.</w:t>
      </w:r>
    </w:p>
    <w:p w:rsidR="008E1C27" w:rsidRPr="007543FA" w:rsidRDefault="008E1C27" w:rsidP="008E1C27">
      <w:pPr>
        <w:pStyle w:val="a5"/>
        <w:widowControl w:val="0"/>
        <w:ind w:firstLine="567"/>
        <w:jc w:val="both"/>
        <w:rPr>
          <w:spacing w:val="6"/>
          <w:lang w:val="en-US"/>
        </w:rPr>
      </w:pPr>
      <w:r w:rsidRPr="007543FA">
        <w:rPr>
          <w:spacing w:val="6"/>
          <w:lang w:val="en-US"/>
        </w:rPr>
        <w:t xml:space="preserve">Hündür olmayan və yaxud sərilən gövdəyə malik bitkilərin (kəklikotu, mərcangilə, ayıqulağı və s.) məhsuldarlığı proyektiv örtük üsulu ilə müəyyən edilir. Bu zaman 2 </w:t>
      </w:r>
      <w:r w:rsidRPr="007543FA">
        <w:rPr>
          <w:spacing w:val="6"/>
          <w:lang w:val="en-US"/>
        </w:rPr>
        <w:lastRenderedPageBreak/>
        <w:t>kəmiyyət müəyyən edilir: kütləvi yayılma sahəsinin sərhəddi daxilində bitki növünün orta proyektiv örtüyü və proyektiv örtüyün 1 %-dən çıxan bitki xammalının kütləsi, yəni proyektiv örtüyün 1 %-nin «qiyməti». Proyektiv örtüyü kvadrat-çərçivə və gözəyarı təyin edilir. Kvadrat-çərçivə 1 m</w:t>
      </w:r>
      <w:r w:rsidRPr="007543FA">
        <w:rPr>
          <w:spacing w:val="6"/>
          <w:vertAlign w:val="superscript"/>
          <w:lang w:val="en-US"/>
        </w:rPr>
        <w:t>2</w:t>
      </w:r>
      <w:r w:rsidRPr="007543FA">
        <w:rPr>
          <w:spacing w:val="6"/>
          <w:lang w:val="en-US"/>
        </w:rPr>
        <w:t xml:space="preserve"> sahəsinə malik çərçivə olub, məftil və ya ip ilə hər biri 1 dm</w:t>
      </w:r>
      <w:r w:rsidRPr="007543FA">
        <w:rPr>
          <w:spacing w:val="6"/>
          <w:vertAlign w:val="superscript"/>
          <w:lang w:val="en-US"/>
        </w:rPr>
        <w:t>2</w:t>
      </w:r>
      <w:r w:rsidRPr="007543FA">
        <w:rPr>
          <w:spacing w:val="6"/>
          <w:lang w:val="en-US"/>
        </w:rPr>
        <w:t xml:space="preserve"> olan 100 kvadrata bölünür. Hər kvadrat ümumi sahənin 1 %-i təşkil edir. Çərçivə qeydiyyat meydançası daxilində tədqiq olunan bitkinin üzərinə qoyulur və neçə kvadratın tam və ya yarıya qədər bitkinin yerüstü hissəsini örtdüyü təyin olunur. Ən sadə üsul proyektiv örtüyün gözəyarı təyinidir. Bunun üçün hesabat meydançasına üstdən baxılır, bir-birinə yaxın yerləşən bitkilərin neçə faiz sahə tutacağı müəyyən edilir. Bu üsul az dəqiqdir, yalnız təcrübəli tədqiqatçıların istifadə etməsinə yol verilir.</w:t>
      </w:r>
    </w:p>
    <w:p w:rsidR="008E1C27" w:rsidRPr="007543FA" w:rsidRDefault="008E1C27" w:rsidP="008E1C27">
      <w:pPr>
        <w:pStyle w:val="a5"/>
        <w:widowControl w:val="0"/>
        <w:tabs>
          <w:tab w:val="left" w:pos="7938"/>
        </w:tabs>
        <w:ind w:firstLine="567"/>
        <w:jc w:val="both"/>
        <w:rPr>
          <w:rFonts w:ascii="Times Roman AzLat" w:hAnsi="Times Roman AzLat"/>
          <w:spacing w:val="2"/>
          <w:lang w:val="en-US"/>
        </w:rPr>
      </w:pPr>
      <w:r w:rsidRPr="007543FA">
        <w:rPr>
          <w:spacing w:val="2"/>
          <w:lang w:val="en-US"/>
        </w:rPr>
        <w:t>Cədvəl 5. Konkret sahədə adaçayı bitkisinin proyektiv örtüyü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2126"/>
        <w:gridCol w:w="2545"/>
      </w:tblGrid>
      <w:tr w:rsidR="008E1C27" w:rsidRPr="007543FA" w:rsidTr="005F3D76">
        <w:tblPrEx>
          <w:tblCellMar>
            <w:top w:w="0" w:type="dxa"/>
            <w:bottom w:w="0" w:type="dxa"/>
          </w:tblCellMar>
        </w:tblPrEx>
        <w:trPr>
          <w:trHeight w:val="435"/>
        </w:trPr>
        <w:tc>
          <w:tcPr>
            <w:tcW w:w="2127" w:type="dxa"/>
          </w:tcPr>
          <w:p w:rsidR="008E1C27" w:rsidRPr="0074261B" w:rsidRDefault="008E1C27" w:rsidP="005F3D76">
            <w:pPr>
              <w:pStyle w:val="a5"/>
              <w:widowControl w:val="0"/>
              <w:tabs>
                <w:tab w:val="left" w:pos="7938"/>
              </w:tabs>
              <w:jc w:val="both"/>
              <w:rPr>
                <w:rFonts w:ascii="Times Roman AzLat" w:hAnsi="Times Roman AzLat"/>
                <w:spacing w:val="2"/>
              </w:rPr>
            </w:pPr>
            <w:r w:rsidRPr="00CC2519">
              <w:rPr>
                <w:spacing w:val="2"/>
              </w:rPr>
              <w:t>Hesabat medançalarının sayı</w:t>
            </w:r>
          </w:p>
        </w:tc>
        <w:tc>
          <w:tcPr>
            <w:tcW w:w="2126" w:type="dxa"/>
          </w:tcPr>
          <w:p w:rsidR="008E1C27" w:rsidRPr="007543FA" w:rsidRDefault="008E1C27" w:rsidP="005F3D76">
            <w:pPr>
              <w:pStyle w:val="a5"/>
              <w:widowControl w:val="0"/>
              <w:tabs>
                <w:tab w:val="left" w:pos="7938"/>
              </w:tabs>
              <w:ind w:left="23" w:hanging="35"/>
              <w:jc w:val="both"/>
              <w:rPr>
                <w:rFonts w:ascii="Times Roman AzLat" w:hAnsi="Times Roman AzLat"/>
                <w:spacing w:val="2"/>
                <w:vertAlign w:val="subscript"/>
                <w:lang w:val="en-US"/>
              </w:rPr>
            </w:pPr>
            <w:r w:rsidRPr="007543FA">
              <w:rPr>
                <w:spacing w:val="2"/>
                <w:lang w:val="en-US"/>
              </w:rPr>
              <w:t>1 m</w:t>
            </w:r>
            <w:r w:rsidRPr="007543FA">
              <w:rPr>
                <w:spacing w:val="2"/>
                <w:vertAlign w:val="superscript"/>
                <w:lang w:val="en-US"/>
              </w:rPr>
              <w:t>2</w:t>
            </w:r>
            <w:r w:rsidRPr="007543FA">
              <w:rPr>
                <w:spacing w:val="2"/>
                <w:lang w:val="en-US"/>
              </w:rPr>
              <w:t>-də proyektiv örtüyün %-i x</w:t>
            </w:r>
            <w:r w:rsidRPr="007543FA">
              <w:rPr>
                <w:spacing w:val="2"/>
                <w:vertAlign w:val="subscript"/>
                <w:lang w:val="en-US"/>
              </w:rPr>
              <w:t>1i</w:t>
            </w:r>
          </w:p>
        </w:tc>
        <w:tc>
          <w:tcPr>
            <w:tcW w:w="2545" w:type="dxa"/>
          </w:tcPr>
          <w:p w:rsidR="008E1C27" w:rsidRPr="007543FA" w:rsidRDefault="008E1C27" w:rsidP="005F3D76">
            <w:pPr>
              <w:pStyle w:val="a5"/>
              <w:widowControl w:val="0"/>
              <w:tabs>
                <w:tab w:val="left" w:pos="7938"/>
              </w:tabs>
              <w:ind w:left="23" w:hanging="35"/>
              <w:jc w:val="both"/>
              <w:rPr>
                <w:rFonts w:ascii="Times Roman AzLat" w:hAnsi="Times Roman AzLat"/>
                <w:spacing w:val="2"/>
                <w:vertAlign w:val="subscript"/>
                <w:lang w:val="en-US"/>
              </w:rPr>
            </w:pPr>
            <w:r w:rsidRPr="007543FA">
              <w:rPr>
                <w:spacing w:val="2"/>
                <w:lang w:val="en-US"/>
              </w:rPr>
              <w:t>1 % proyektiv örtüyün «qiyməti» (xammalın kütləsi 1 dm</w:t>
            </w:r>
            <w:r w:rsidRPr="007543FA">
              <w:rPr>
                <w:spacing w:val="2"/>
                <w:vertAlign w:val="superscript"/>
                <w:lang w:val="en-US"/>
              </w:rPr>
              <w:t>2</w:t>
            </w:r>
            <w:r w:rsidRPr="007543FA">
              <w:rPr>
                <w:spacing w:val="2"/>
                <w:lang w:val="en-US"/>
              </w:rPr>
              <w:t xml:space="preserve"> ilə) qr-la</w:t>
            </w:r>
            <w:r>
              <w:rPr>
                <w:rFonts w:ascii="Calibri" w:hAnsi="Calibri"/>
                <w:spacing w:val="2"/>
                <w:lang w:val="az-Latn-AZ"/>
              </w:rPr>
              <w:t xml:space="preserve"> </w:t>
            </w:r>
            <w:r w:rsidRPr="007543FA">
              <w:rPr>
                <w:spacing w:val="2"/>
                <w:lang w:val="en-US"/>
              </w:rPr>
              <w:t>x</w:t>
            </w:r>
            <w:r w:rsidRPr="007543FA">
              <w:rPr>
                <w:spacing w:val="2"/>
                <w:vertAlign w:val="subscript"/>
                <w:lang w:val="en-US"/>
              </w:rPr>
              <w:t>2i</w:t>
            </w:r>
          </w:p>
        </w:tc>
      </w:tr>
      <w:tr w:rsidR="008E1C27" w:rsidRPr="0074261B" w:rsidTr="005F3D76">
        <w:tblPrEx>
          <w:tblCellMar>
            <w:top w:w="0" w:type="dxa"/>
            <w:bottom w:w="0" w:type="dxa"/>
          </w:tblCellMar>
        </w:tblPrEx>
        <w:trPr>
          <w:trHeight w:val="900"/>
        </w:trPr>
        <w:tc>
          <w:tcPr>
            <w:tcW w:w="2127" w:type="dxa"/>
          </w:tcPr>
          <w:p w:rsidR="008E1C27" w:rsidRPr="00CC2519" w:rsidRDefault="008E1C27" w:rsidP="005F3D76">
            <w:pPr>
              <w:pStyle w:val="a5"/>
              <w:widowControl w:val="0"/>
              <w:tabs>
                <w:tab w:val="left" w:pos="7938"/>
              </w:tabs>
              <w:jc w:val="both"/>
              <w:rPr>
                <w:spacing w:val="2"/>
              </w:rPr>
            </w:pPr>
            <w:r w:rsidRPr="00CC2519">
              <w:rPr>
                <w:spacing w:val="2"/>
              </w:rPr>
              <w:t>1</w:t>
            </w:r>
          </w:p>
          <w:p w:rsidR="008E1C27" w:rsidRPr="00CC2519" w:rsidRDefault="008E1C27" w:rsidP="005F3D76">
            <w:pPr>
              <w:pStyle w:val="a5"/>
              <w:widowControl w:val="0"/>
              <w:tabs>
                <w:tab w:val="left" w:pos="7938"/>
              </w:tabs>
              <w:jc w:val="both"/>
              <w:rPr>
                <w:spacing w:val="2"/>
              </w:rPr>
            </w:pPr>
            <w:r w:rsidRPr="00CC2519">
              <w:rPr>
                <w:spacing w:val="2"/>
              </w:rPr>
              <w:t>2</w:t>
            </w:r>
          </w:p>
          <w:p w:rsidR="008E1C27" w:rsidRPr="00CC2519" w:rsidRDefault="008E1C27" w:rsidP="005F3D76">
            <w:pPr>
              <w:pStyle w:val="a5"/>
              <w:widowControl w:val="0"/>
              <w:tabs>
                <w:tab w:val="left" w:pos="7938"/>
              </w:tabs>
              <w:jc w:val="both"/>
              <w:rPr>
                <w:spacing w:val="2"/>
              </w:rPr>
            </w:pPr>
            <w:r w:rsidRPr="00CC2519">
              <w:rPr>
                <w:spacing w:val="2"/>
              </w:rPr>
              <w:t>3</w:t>
            </w:r>
          </w:p>
          <w:p w:rsidR="008E1C27" w:rsidRPr="0074261B" w:rsidRDefault="008E1C27" w:rsidP="005F3D76">
            <w:pPr>
              <w:pStyle w:val="a5"/>
              <w:widowControl w:val="0"/>
              <w:tabs>
                <w:tab w:val="left" w:pos="7938"/>
              </w:tabs>
              <w:jc w:val="both"/>
              <w:rPr>
                <w:rFonts w:ascii="Times Roman AzLat" w:hAnsi="Times Roman AzLat"/>
                <w:spacing w:val="2"/>
              </w:rPr>
            </w:pPr>
            <w:r w:rsidRPr="00CC2519">
              <w:rPr>
                <w:spacing w:val="2"/>
              </w:rPr>
              <w:t>və s.</w:t>
            </w:r>
          </w:p>
        </w:tc>
        <w:tc>
          <w:tcPr>
            <w:tcW w:w="2126" w:type="dxa"/>
          </w:tcPr>
          <w:p w:rsidR="008E1C27" w:rsidRPr="00CC2519" w:rsidRDefault="008E1C27" w:rsidP="005F3D76">
            <w:pPr>
              <w:pStyle w:val="a5"/>
              <w:widowControl w:val="0"/>
              <w:tabs>
                <w:tab w:val="left" w:pos="7938"/>
              </w:tabs>
              <w:ind w:left="23" w:hanging="35"/>
              <w:jc w:val="both"/>
              <w:rPr>
                <w:spacing w:val="2"/>
              </w:rPr>
            </w:pPr>
            <w:r w:rsidRPr="00CC2519">
              <w:rPr>
                <w:spacing w:val="2"/>
              </w:rPr>
              <w:t>50</w:t>
            </w:r>
          </w:p>
          <w:p w:rsidR="008E1C27" w:rsidRPr="00CC2519" w:rsidRDefault="008E1C27" w:rsidP="005F3D76">
            <w:pPr>
              <w:pStyle w:val="a5"/>
              <w:widowControl w:val="0"/>
              <w:tabs>
                <w:tab w:val="left" w:pos="7938"/>
              </w:tabs>
              <w:ind w:left="23" w:hanging="35"/>
              <w:jc w:val="both"/>
              <w:rPr>
                <w:spacing w:val="2"/>
              </w:rPr>
            </w:pPr>
            <w:r w:rsidRPr="00CC2519">
              <w:rPr>
                <w:spacing w:val="2"/>
              </w:rPr>
              <w:t>0</w:t>
            </w:r>
          </w:p>
          <w:p w:rsidR="008E1C27" w:rsidRPr="00CC2519" w:rsidRDefault="008E1C27" w:rsidP="005F3D76">
            <w:pPr>
              <w:pStyle w:val="a5"/>
              <w:widowControl w:val="0"/>
              <w:tabs>
                <w:tab w:val="left" w:pos="7938"/>
              </w:tabs>
              <w:ind w:left="23" w:hanging="35"/>
              <w:jc w:val="both"/>
              <w:rPr>
                <w:spacing w:val="2"/>
              </w:rPr>
            </w:pPr>
            <w:r w:rsidRPr="00CC2519">
              <w:rPr>
                <w:spacing w:val="2"/>
              </w:rPr>
              <w:t>20</w:t>
            </w:r>
          </w:p>
          <w:p w:rsidR="008E1C27" w:rsidRPr="0074261B" w:rsidRDefault="008E1C27" w:rsidP="005F3D76">
            <w:pPr>
              <w:pStyle w:val="a5"/>
              <w:widowControl w:val="0"/>
              <w:tabs>
                <w:tab w:val="left" w:pos="7938"/>
              </w:tabs>
              <w:ind w:left="23" w:hanging="35"/>
              <w:jc w:val="both"/>
              <w:rPr>
                <w:rFonts w:ascii="Times Roman AzLat" w:hAnsi="Times Roman AzLat"/>
                <w:spacing w:val="2"/>
              </w:rPr>
            </w:pPr>
          </w:p>
        </w:tc>
        <w:tc>
          <w:tcPr>
            <w:tcW w:w="2545" w:type="dxa"/>
          </w:tcPr>
          <w:p w:rsidR="008E1C27" w:rsidRPr="00CC2519" w:rsidRDefault="008E1C27" w:rsidP="005F3D76">
            <w:pPr>
              <w:pStyle w:val="a5"/>
              <w:widowControl w:val="0"/>
              <w:tabs>
                <w:tab w:val="left" w:pos="7938"/>
              </w:tabs>
              <w:ind w:left="23" w:hanging="35"/>
              <w:jc w:val="both"/>
              <w:rPr>
                <w:spacing w:val="2"/>
              </w:rPr>
            </w:pPr>
            <w:r w:rsidRPr="00CC2519">
              <w:rPr>
                <w:spacing w:val="2"/>
              </w:rPr>
              <w:t>25</w:t>
            </w:r>
          </w:p>
          <w:p w:rsidR="008E1C27" w:rsidRPr="00CC2519" w:rsidRDefault="008E1C27" w:rsidP="005F3D76">
            <w:pPr>
              <w:pStyle w:val="a5"/>
              <w:widowControl w:val="0"/>
              <w:tabs>
                <w:tab w:val="left" w:pos="7938"/>
              </w:tabs>
              <w:ind w:left="23" w:hanging="35"/>
              <w:jc w:val="both"/>
              <w:rPr>
                <w:spacing w:val="2"/>
              </w:rPr>
            </w:pPr>
            <w:r w:rsidRPr="00CC2519">
              <w:rPr>
                <w:spacing w:val="2"/>
              </w:rPr>
              <w:t>0</w:t>
            </w:r>
          </w:p>
          <w:p w:rsidR="008E1C27" w:rsidRPr="0074261B" w:rsidRDefault="008E1C27" w:rsidP="005F3D76">
            <w:pPr>
              <w:pStyle w:val="a5"/>
              <w:widowControl w:val="0"/>
              <w:tabs>
                <w:tab w:val="left" w:pos="7938"/>
              </w:tabs>
              <w:ind w:left="23" w:hanging="35"/>
              <w:jc w:val="both"/>
              <w:rPr>
                <w:rFonts w:ascii="Times Roman AzLat" w:hAnsi="Times Roman AzLat"/>
                <w:spacing w:val="2"/>
              </w:rPr>
            </w:pPr>
            <w:r w:rsidRPr="00CC2519">
              <w:rPr>
                <w:spacing w:val="2"/>
              </w:rPr>
              <w:t>40</w:t>
            </w:r>
          </w:p>
        </w:tc>
      </w:tr>
      <w:tr w:rsidR="008E1C27" w:rsidRPr="0074261B" w:rsidTr="005F3D76">
        <w:tblPrEx>
          <w:tblCellMar>
            <w:top w:w="0" w:type="dxa"/>
            <w:bottom w:w="0" w:type="dxa"/>
          </w:tblCellMar>
        </w:tblPrEx>
        <w:trPr>
          <w:trHeight w:val="285"/>
        </w:trPr>
        <w:tc>
          <w:tcPr>
            <w:tcW w:w="2127" w:type="dxa"/>
          </w:tcPr>
          <w:p w:rsidR="008E1C27" w:rsidRPr="0074261B" w:rsidRDefault="008E1C27" w:rsidP="005F3D76">
            <w:pPr>
              <w:pStyle w:val="a5"/>
              <w:widowControl w:val="0"/>
              <w:tabs>
                <w:tab w:val="left" w:pos="7938"/>
              </w:tabs>
              <w:jc w:val="both"/>
              <w:rPr>
                <w:rFonts w:ascii="Times Roman AzLat" w:hAnsi="Times Roman AzLat"/>
                <w:spacing w:val="2"/>
              </w:rPr>
            </w:pPr>
          </w:p>
        </w:tc>
        <w:tc>
          <w:tcPr>
            <w:tcW w:w="2126" w:type="dxa"/>
          </w:tcPr>
          <w:p w:rsidR="008E1C27" w:rsidRPr="0074261B" w:rsidRDefault="008E1C27" w:rsidP="005F3D76">
            <w:pPr>
              <w:pStyle w:val="a5"/>
              <w:widowControl w:val="0"/>
              <w:tabs>
                <w:tab w:val="left" w:pos="7938"/>
              </w:tabs>
              <w:ind w:left="23" w:hanging="35"/>
              <w:jc w:val="both"/>
              <w:rPr>
                <w:rFonts w:ascii="Times Roman AzLat" w:hAnsi="Times Roman AzLat"/>
                <w:spacing w:val="2"/>
              </w:rPr>
            </w:pPr>
            <w:r w:rsidRPr="0074261B">
              <w:rPr>
                <w:rFonts w:ascii="Times Roman AzLat" w:hAnsi="Times Roman AzLat"/>
                <w:spacing w:val="4"/>
                <w:position w:val="-4"/>
              </w:rPr>
              <w:object w:dxaOrig="240" w:dyaOrig="340">
                <v:shape id="_x0000_i1060" type="#_x0000_t75" style="width:12.95pt;height:18.8pt" o:ole="">
                  <v:imagedata r:id="rId44" o:title=""/>
                </v:shape>
                <o:OLEObject Type="Embed" ProgID="Equation.3" ShapeID="_x0000_i1060" DrawAspect="Content" ObjectID="_1700637806" r:id="rId63"/>
              </w:object>
            </w:r>
            <w:r w:rsidRPr="0074261B">
              <w:rPr>
                <w:rFonts w:ascii="Times Roman AzLat" w:hAnsi="Times Roman AzLat"/>
                <w:spacing w:val="4"/>
              </w:rPr>
              <w:sym w:font="Symbol" w:char="00B1"/>
            </w:r>
            <w:r w:rsidRPr="00CC2519">
              <w:rPr>
                <w:spacing w:val="4"/>
              </w:rPr>
              <w:t>m</w:t>
            </w:r>
            <w:r w:rsidRPr="00CC2519">
              <w:rPr>
                <w:spacing w:val="4"/>
                <w:vertAlign w:val="subscript"/>
              </w:rPr>
              <w:t>1</w:t>
            </w:r>
          </w:p>
        </w:tc>
        <w:tc>
          <w:tcPr>
            <w:tcW w:w="2545" w:type="dxa"/>
          </w:tcPr>
          <w:p w:rsidR="008E1C27" w:rsidRPr="0074261B" w:rsidRDefault="008E1C27" w:rsidP="005F3D76">
            <w:pPr>
              <w:pStyle w:val="a5"/>
              <w:widowControl w:val="0"/>
              <w:tabs>
                <w:tab w:val="left" w:pos="7938"/>
              </w:tabs>
              <w:ind w:left="23" w:hanging="35"/>
              <w:jc w:val="both"/>
              <w:rPr>
                <w:rFonts w:ascii="Times Roman AzLat" w:hAnsi="Times Roman AzLat"/>
                <w:spacing w:val="2"/>
              </w:rPr>
            </w:pPr>
            <w:r w:rsidRPr="0074261B">
              <w:rPr>
                <w:rFonts w:ascii="Times Roman AzLat" w:hAnsi="Times Roman AzLat"/>
                <w:spacing w:val="4"/>
                <w:position w:val="-4"/>
              </w:rPr>
              <w:object w:dxaOrig="280" w:dyaOrig="340">
                <v:shape id="_x0000_i1061" type="#_x0000_t75" style="width:14.9pt;height:18.8pt" o:ole="">
                  <v:imagedata r:id="rId46" o:title=""/>
                </v:shape>
                <o:OLEObject Type="Embed" ProgID="Equation.3" ShapeID="_x0000_i1061" DrawAspect="Content" ObjectID="_1700637807" r:id="rId64"/>
              </w:object>
            </w:r>
            <w:r w:rsidRPr="0074261B">
              <w:rPr>
                <w:rFonts w:ascii="Times Roman AzLat" w:hAnsi="Times Roman AzLat"/>
                <w:spacing w:val="4"/>
              </w:rPr>
              <w:sym w:font="Symbol" w:char="00B1"/>
            </w:r>
            <w:r w:rsidRPr="00CC2519">
              <w:rPr>
                <w:spacing w:val="4"/>
              </w:rPr>
              <w:t>m</w:t>
            </w:r>
            <w:r w:rsidRPr="00CC2519">
              <w:rPr>
                <w:spacing w:val="4"/>
                <w:vertAlign w:val="subscript"/>
              </w:rPr>
              <w:t>2</w:t>
            </w:r>
          </w:p>
        </w:tc>
      </w:tr>
    </w:tbl>
    <w:p w:rsidR="008E1C27" w:rsidRPr="00CC2519" w:rsidRDefault="008E1C27" w:rsidP="008E1C27">
      <w:pPr>
        <w:pStyle w:val="a5"/>
        <w:widowControl w:val="0"/>
        <w:ind w:firstLine="720"/>
        <w:jc w:val="both"/>
        <w:rPr>
          <w:spacing w:val="6"/>
        </w:rPr>
      </w:pPr>
    </w:p>
    <w:p w:rsidR="008E1C27" w:rsidRPr="00CC2519" w:rsidRDefault="008E1C27" w:rsidP="008E1C27">
      <w:pPr>
        <w:pStyle w:val="a5"/>
        <w:widowControl w:val="0"/>
        <w:ind w:firstLine="567"/>
        <w:jc w:val="both"/>
        <w:rPr>
          <w:spacing w:val="6"/>
        </w:rPr>
      </w:pPr>
      <w:r w:rsidRPr="00CC2519">
        <w:rPr>
          <w:spacing w:val="6"/>
        </w:rPr>
        <w:t>Proyektiv örtüyün 1 %- nin «qiyməti»ni tapmaq üçün hər hesabat meydançasında 1 dm</w:t>
      </w:r>
      <w:r w:rsidRPr="00CC2519">
        <w:rPr>
          <w:spacing w:val="6"/>
          <w:vertAlign w:val="superscript"/>
        </w:rPr>
        <w:t>2</w:t>
      </w:r>
      <w:r w:rsidRPr="00CC2519">
        <w:rPr>
          <w:spacing w:val="6"/>
        </w:rPr>
        <w:t>-da olan bitki xammalı yığılır və çəkilir. Müxtəlif bitki örtüklü sahələrdə və ekoloji mühitdə proyektiv örtüyün 1 %-nin «qiyməti» müxtəlif olduğundan, hər bir kütləvi yayılma sahəsi üçün bu rəqəm ayrıca hesablan</w:t>
      </w:r>
      <w:r>
        <w:rPr>
          <w:rFonts w:ascii="Calibri" w:hAnsi="Calibri"/>
          <w:spacing w:val="6"/>
          <w:lang w:val="az-Latn-AZ"/>
        </w:rPr>
        <w:softHyphen/>
      </w:r>
      <w:r w:rsidRPr="00CC2519">
        <w:rPr>
          <w:spacing w:val="6"/>
        </w:rPr>
        <w:t xml:space="preserve">malıdır. Tədqiqat nəticəsində alınmış rəqəmlər 2 saylı cədvələ yerləşdirilir.  </w:t>
      </w:r>
    </w:p>
    <w:p w:rsidR="008E1C27" w:rsidRPr="00CC2519" w:rsidRDefault="008E1C27" w:rsidP="008E1C27">
      <w:pPr>
        <w:pStyle w:val="a5"/>
        <w:widowControl w:val="0"/>
        <w:ind w:firstLine="567"/>
        <w:jc w:val="both"/>
        <w:rPr>
          <w:spacing w:val="6"/>
        </w:rPr>
      </w:pPr>
      <w:r w:rsidRPr="00CC2519">
        <w:rPr>
          <w:spacing w:val="6"/>
        </w:rPr>
        <w:t>Məhsuldarlıq proyektiv örtüyün orta %-nin proyektiv örtüyün 1 %-nin «qiyməti»nə vurmaqla müəyyən edilir. Digər göstəricilər (statistik xəta, istimar oluna biləcək ehtiyat və s.) model nümunə üsulunda olduğu kimi hesablanır.</w:t>
      </w:r>
    </w:p>
    <w:p w:rsidR="008E1C27" w:rsidRPr="00CC2519" w:rsidRDefault="008E1C27" w:rsidP="008E1C27">
      <w:pPr>
        <w:pStyle w:val="a5"/>
        <w:widowControl w:val="0"/>
        <w:ind w:firstLine="567"/>
        <w:jc w:val="both"/>
        <w:rPr>
          <w:spacing w:val="6"/>
        </w:rPr>
      </w:pPr>
      <w:r w:rsidRPr="00CC2519">
        <w:rPr>
          <w:spacing w:val="6"/>
        </w:rPr>
        <w:t xml:space="preserve">Proyektiv örtük üsulu tətbiq edilməklə bitki xammalının istismar oluna biləcək miqdarının hesablanmasına aid misal. </w:t>
      </w:r>
    </w:p>
    <w:p w:rsidR="008E1C27" w:rsidRPr="00CC2519" w:rsidRDefault="008E1C27" w:rsidP="008E1C27">
      <w:pPr>
        <w:pStyle w:val="a5"/>
        <w:widowControl w:val="0"/>
        <w:ind w:firstLine="567"/>
        <w:jc w:val="both"/>
        <w:rPr>
          <w:spacing w:val="4"/>
        </w:rPr>
      </w:pPr>
      <w:r w:rsidRPr="00CC2519">
        <w:rPr>
          <w:spacing w:val="6"/>
        </w:rPr>
        <w:t>0,8 ha (S) ərazidə adaçayı bitkisinin yarpaqlarının istimar oluna biləcək ehtiyatını təyin etmək lazımdır. Bunun üçün hər biri 1 m</w:t>
      </w:r>
      <w:r w:rsidRPr="00CC2519">
        <w:rPr>
          <w:spacing w:val="6"/>
          <w:vertAlign w:val="superscript"/>
        </w:rPr>
        <w:t>2</w:t>
      </w:r>
      <w:r w:rsidRPr="00CC2519">
        <w:rPr>
          <w:spacing w:val="6"/>
        </w:rPr>
        <w:t xml:space="preserve"> olmaqla 30 qeydiyyat meydançası müəyyən edilmişdir. Qeydiyyat meydançalarında proyektiv örtüyün faizi (x</w:t>
      </w:r>
      <w:r w:rsidRPr="00CC2519">
        <w:rPr>
          <w:spacing w:val="6"/>
          <w:vertAlign w:val="subscript"/>
        </w:rPr>
        <w:t>1</w:t>
      </w:r>
      <w:r w:rsidRPr="00CC2519">
        <w:rPr>
          <w:spacing w:val="6"/>
        </w:rPr>
        <w:t>) və 1 dm</w:t>
      </w:r>
      <w:r w:rsidRPr="00CC2519">
        <w:rPr>
          <w:spacing w:val="6"/>
          <w:vertAlign w:val="superscript"/>
        </w:rPr>
        <w:t>2</w:t>
      </w:r>
      <w:r w:rsidRPr="00CC2519">
        <w:rPr>
          <w:spacing w:val="6"/>
        </w:rPr>
        <w:t xml:space="preserve"> sahədə olan xammalın çəkisi (x</w:t>
      </w:r>
      <w:r w:rsidRPr="00CC2519">
        <w:rPr>
          <w:spacing w:val="6"/>
          <w:vertAlign w:val="subscript"/>
        </w:rPr>
        <w:t>2</w:t>
      </w:r>
      <w:r w:rsidRPr="00CC2519">
        <w:rPr>
          <w:spacing w:val="6"/>
        </w:rPr>
        <w:t>) və ya 1 % proyektiv örtüyün «qiyməti» təyin edilir. Proyektiv örtüyün orta ədədi (</w:t>
      </w:r>
      <w:r w:rsidRPr="0074261B">
        <w:rPr>
          <w:rFonts w:ascii="Times Roman AzLat" w:hAnsi="Times Roman AzLat"/>
          <w:spacing w:val="4"/>
          <w:position w:val="-4"/>
        </w:rPr>
        <w:object w:dxaOrig="240" w:dyaOrig="340">
          <v:shape id="_x0000_i1062" type="#_x0000_t75" style="width:12.95pt;height:18.8pt" o:ole="">
            <v:imagedata r:id="rId44" o:title=""/>
          </v:shape>
          <o:OLEObject Type="Embed" ProgID="Equation.3" ShapeID="_x0000_i1062" DrawAspect="Content" ObjectID="_1700637808" r:id="rId65"/>
        </w:object>
      </w:r>
      <w:r w:rsidRPr="0074261B">
        <w:rPr>
          <w:rFonts w:ascii="Times Roman AzLat" w:hAnsi="Times Roman AzLat"/>
          <w:spacing w:val="4"/>
        </w:rPr>
        <w:sym w:font="Symbol" w:char="00B1"/>
      </w:r>
      <w:r w:rsidRPr="00CC2519">
        <w:rPr>
          <w:spacing w:val="4"/>
        </w:rPr>
        <w:t>m</w:t>
      </w:r>
      <w:r w:rsidRPr="00CC2519">
        <w:rPr>
          <w:spacing w:val="4"/>
          <w:vertAlign w:val="subscript"/>
        </w:rPr>
        <w:t>1</w:t>
      </w:r>
      <w:r w:rsidRPr="00CC2519">
        <w:rPr>
          <w:spacing w:val="4"/>
        </w:rPr>
        <w:t>) 32</w:t>
      </w:r>
      <w:r w:rsidRPr="0074261B">
        <w:rPr>
          <w:rFonts w:ascii="Times Roman AzLat" w:hAnsi="Times Roman AzLat"/>
          <w:spacing w:val="4"/>
        </w:rPr>
        <w:t>±</w:t>
      </w:r>
      <w:r w:rsidRPr="00CC2519">
        <w:rPr>
          <w:spacing w:val="4"/>
        </w:rPr>
        <w:t xml:space="preserve">2,8 % təşkil edir, 1 % proyektiv örtüyün «qiyməti» isə </w:t>
      </w:r>
    </w:p>
    <w:p w:rsidR="008E1C27" w:rsidRPr="00CC2519" w:rsidRDefault="008E1C27" w:rsidP="008E1C27">
      <w:pPr>
        <w:pStyle w:val="a5"/>
        <w:widowControl w:val="0"/>
        <w:jc w:val="center"/>
        <w:rPr>
          <w:spacing w:val="4"/>
        </w:rPr>
      </w:pPr>
      <w:r w:rsidRPr="0074261B">
        <w:rPr>
          <w:rFonts w:ascii="Times Roman AzLat" w:hAnsi="Times Roman AzLat"/>
          <w:spacing w:val="4"/>
          <w:position w:val="-4"/>
        </w:rPr>
        <w:object w:dxaOrig="280" w:dyaOrig="340">
          <v:shape id="_x0000_i1063" type="#_x0000_t75" style="width:14.9pt;height:18.8pt" o:ole="">
            <v:imagedata r:id="rId46" o:title=""/>
          </v:shape>
          <o:OLEObject Type="Embed" ProgID="Equation.3" ShapeID="_x0000_i1063" DrawAspect="Content" ObjectID="_1700637809" r:id="rId66"/>
        </w:object>
      </w:r>
      <w:r w:rsidRPr="0074261B">
        <w:rPr>
          <w:rFonts w:ascii="Times Roman AzLat" w:hAnsi="Times Roman AzLat"/>
          <w:spacing w:val="4"/>
        </w:rPr>
        <w:sym w:font="Symbol" w:char="00B1"/>
      </w:r>
      <w:r w:rsidRPr="00CC2519">
        <w:rPr>
          <w:spacing w:val="4"/>
        </w:rPr>
        <w:t>m</w:t>
      </w:r>
      <w:r w:rsidRPr="00CC2519">
        <w:rPr>
          <w:spacing w:val="4"/>
          <w:vertAlign w:val="subscript"/>
        </w:rPr>
        <w:t>2</w:t>
      </w:r>
      <w:r w:rsidRPr="00CC2519">
        <w:rPr>
          <w:spacing w:val="4"/>
        </w:rPr>
        <w:t xml:space="preserve"> = 4,3 </w:t>
      </w:r>
      <w:r w:rsidRPr="0074261B">
        <w:rPr>
          <w:rFonts w:ascii="Times Roman AzLat" w:hAnsi="Times Roman AzLat"/>
          <w:spacing w:val="4"/>
        </w:rPr>
        <w:sym w:font="Symbol" w:char="00B1"/>
      </w:r>
      <w:r w:rsidRPr="00CC2519">
        <w:rPr>
          <w:spacing w:val="4"/>
        </w:rPr>
        <w:t xml:space="preserve"> 1,2 qr/dm</w:t>
      </w:r>
      <w:r w:rsidRPr="00CC2519">
        <w:rPr>
          <w:spacing w:val="4"/>
          <w:vertAlign w:val="superscript"/>
        </w:rPr>
        <w:t>2</w:t>
      </w:r>
      <w:r w:rsidRPr="00CC2519">
        <w:rPr>
          <w:spacing w:val="4"/>
        </w:rPr>
        <w:t>-dir.</w:t>
      </w:r>
    </w:p>
    <w:p w:rsidR="008E1C27" w:rsidRPr="00CC2519" w:rsidRDefault="008E1C27" w:rsidP="008E1C27">
      <w:pPr>
        <w:pStyle w:val="a5"/>
        <w:widowControl w:val="0"/>
        <w:ind w:firstLine="567"/>
        <w:jc w:val="both"/>
        <w:rPr>
          <w:spacing w:val="4"/>
        </w:rPr>
      </w:pPr>
      <w:r w:rsidRPr="00CC2519">
        <w:rPr>
          <w:spacing w:val="4"/>
        </w:rPr>
        <w:t>Məhsuldarlıq proyektiv örtüyün orta ədədinin proyektiv örtüyün 1 %-nin «qiyməti»nə vurulması  əsasında hesablanır:</w:t>
      </w:r>
    </w:p>
    <w:p w:rsidR="008E1C27" w:rsidRPr="007543FA" w:rsidRDefault="008E1C27" w:rsidP="008E1C27">
      <w:pPr>
        <w:pStyle w:val="a5"/>
        <w:widowControl w:val="0"/>
        <w:jc w:val="center"/>
        <w:rPr>
          <w:spacing w:val="4"/>
          <w:lang w:val="en-US"/>
        </w:rPr>
      </w:pPr>
      <w:r w:rsidRPr="007543FA">
        <w:rPr>
          <w:spacing w:val="4"/>
          <w:lang w:val="en-US"/>
        </w:rPr>
        <w:t xml:space="preserve">Y =  </w:t>
      </w:r>
      <w:r w:rsidRPr="007543FA">
        <w:rPr>
          <w:spacing w:val="6"/>
          <w:lang w:val="en-US"/>
        </w:rPr>
        <w:t>(</w:t>
      </w:r>
      <w:r w:rsidRPr="0074261B">
        <w:rPr>
          <w:rFonts w:ascii="Times Roman AzLat" w:hAnsi="Times Roman AzLat"/>
          <w:spacing w:val="4"/>
          <w:position w:val="-4"/>
        </w:rPr>
        <w:object w:dxaOrig="240" w:dyaOrig="340">
          <v:shape id="_x0000_i1064" type="#_x0000_t75" style="width:12.95pt;height:18.8pt" o:ole="">
            <v:imagedata r:id="rId44" o:title=""/>
          </v:shape>
          <o:OLEObject Type="Embed" ProgID="Equation.3" ShapeID="_x0000_i1064" DrawAspect="Content" ObjectID="_1700637810" r:id="rId67"/>
        </w:object>
      </w:r>
      <w:r w:rsidRPr="0074261B">
        <w:rPr>
          <w:rFonts w:ascii="Times Roman AzLat" w:hAnsi="Times Roman AzLat"/>
          <w:spacing w:val="4"/>
        </w:rPr>
        <w:sym w:font="Symbol" w:char="00B1"/>
      </w:r>
      <w:r w:rsidRPr="007543FA">
        <w:rPr>
          <w:spacing w:val="4"/>
          <w:lang w:val="en-US"/>
        </w:rPr>
        <w:t>m</w:t>
      </w:r>
      <w:r w:rsidRPr="007543FA">
        <w:rPr>
          <w:spacing w:val="4"/>
          <w:vertAlign w:val="subscript"/>
          <w:lang w:val="en-US"/>
        </w:rPr>
        <w:t>1</w:t>
      </w:r>
      <w:r w:rsidRPr="007543FA">
        <w:rPr>
          <w:spacing w:val="4"/>
          <w:lang w:val="en-US"/>
        </w:rPr>
        <w:t>) x (</w:t>
      </w:r>
      <w:r w:rsidRPr="0074261B">
        <w:rPr>
          <w:rFonts w:ascii="Times Roman AzLat" w:hAnsi="Times Roman AzLat"/>
          <w:spacing w:val="4"/>
          <w:position w:val="-4"/>
        </w:rPr>
        <w:object w:dxaOrig="280" w:dyaOrig="340">
          <v:shape id="_x0000_i1065" type="#_x0000_t75" style="width:14.9pt;height:18.8pt" o:ole="">
            <v:imagedata r:id="rId46" o:title=""/>
          </v:shape>
          <o:OLEObject Type="Embed" ProgID="Equation.3" ShapeID="_x0000_i1065" DrawAspect="Content" ObjectID="_1700637811" r:id="rId68"/>
        </w:object>
      </w:r>
      <w:r w:rsidRPr="0074261B">
        <w:rPr>
          <w:rFonts w:ascii="Times Roman AzLat" w:hAnsi="Times Roman AzLat"/>
          <w:spacing w:val="4"/>
        </w:rPr>
        <w:sym w:font="Symbol" w:char="00B1"/>
      </w:r>
      <w:r w:rsidRPr="007543FA">
        <w:rPr>
          <w:spacing w:val="4"/>
          <w:lang w:val="en-US"/>
        </w:rPr>
        <w:t>m</w:t>
      </w:r>
      <w:r w:rsidRPr="007543FA">
        <w:rPr>
          <w:spacing w:val="4"/>
          <w:vertAlign w:val="subscript"/>
          <w:lang w:val="en-US"/>
        </w:rPr>
        <w:t>2</w:t>
      </w:r>
      <w:r w:rsidRPr="007543FA">
        <w:rPr>
          <w:spacing w:val="4"/>
          <w:lang w:val="en-US"/>
        </w:rPr>
        <w:t>),</w:t>
      </w:r>
    </w:p>
    <w:p w:rsidR="008E1C27" w:rsidRPr="007543FA" w:rsidRDefault="008E1C27" w:rsidP="008E1C27">
      <w:pPr>
        <w:pStyle w:val="a5"/>
        <w:widowControl w:val="0"/>
        <w:jc w:val="center"/>
        <w:rPr>
          <w:spacing w:val="4"/>
          <w:position w:val="-4"/>
          <w:lang w:val="en-US"/>
        </w:rPr>
      </w:pPr>
      <w:r w:rsidRPr="007543FA">
        <w:rPr>
          <w:spacing w:val="4"/>
          <w:lang w:val="en-US"/>
        </w:rPr>
        <w:t xml:space="preserve">Burada,  </w:t>
      </w:r>
      <w:r w:rsidRPr="0074261B">
        <w:rPr>
          <w:rFonts w:ascii="Times Roman AzLat" w:hAnsi="Times Roman AzLat"/>
          <w:spacing w:val="4"/>
          <w:position w:val="-4"/>
        </w:rPr>
        <w:object w:dxaOrig="240" w:dyaOrig="340">
          <v:shape id="_x0000_i1066" type="#_x0000_t75" style="width:12.95pt;height:18.8pt" o:ole="">
            <v:imagedata r:id="rId44" o:title=""/>
          </v:shape>
          <o:OLEObject Type="Embed" ProgID="Equation.3" ShapeID="_x0000_i1066" DrawAspect="Content" ObjectID="_1700637812" r:id="rId69"/>
        </w:object>
      </w:r>
      <w:r w:rsidRPr="007543FA">
        <w:rPr>
          <w:spacing w:val="4"/>
          <w:position w:val="-4"/>
          <w:lang w:val="en-US"/>
        </w:rPr>
        <w:t xml:space="preserve"> x </w:t>
      </w:r>
      <w:r w:rsidRPr="0074261B">
        <w:rPr>
          <w:rFonts w:ascii="Times Roman AzLat" w:hAnsi="Times Roman AzLat"/>
          <w:spacing w:val="4"/>
          <w:position w:val="-4"/>
        </w:rPr>
        <w:object w:dxaOrig="280" w:dyaOrig="340">
          <v:shape id="_x0000_i1067" type="#_x0000_t75" style="width:14.9pt;height:18.8pt" o:ole="">
            <v:imagedata r:id="rId46" o:title=""/>
          </v:shape>
          <o:OLEObject Type="Embed" ProgID="Equation.3" ShapeID="_x0000_i1067" DrawAspect="Content" ObjectID="_1700637813" r:id="rId70"/>
        </w:object>
      </w:r>
      <w:r w:rsidRPr="007543FA">
        <w:rPr>
          <w:spacing w:val="4"/>
          <w:position w:val="-4"/>
          <w:lang w:val="en-US"/>
        </w:rPr>
        <w:t xml:space="preserve"> = 137,6 qr/m</w:t>
      </w:r>
      <w:r w:rsidRPr="007543FA">
        <w:rPr>
          <w:spacing w:val="4"/>
          <w:position w:val="-4"/>
          <w:vertAlign w:val="superscript"/>
          <w:lang w:val="en-US"/>
        </w:rPr>
        <w:t>2</w:t>
      </w:r>
      <w:r w:rsidRPr="007543FA">
        <w:rPr>
          <w:spacing w:val="4"/>
          <w:position w:val="-4"/>
          <w:lang w:val="en-US"/>
        </w:rPr>
        <w:t xml:space="preserve"> və ya 1376 kq/ha-dır.</w:t>
      </w:r>
    </w:p>
    <w:p w:rsidR="008E1C27" w:rsidRPr="00CC2519" w:rsidRDefault="008E1C27" w:rsidP="008E1C27">
      <w:pPr>
        <w:pStyle w:val="a5"/>
        <w:widowControl w:val="0"/>
        <w:jc w:val="center"/>
        <w:rPr>
          <w:spacing w:val="4"/>
          <w:position w:val="-4"/>
        </w:rPr>
      </w:pPr>
      <w:r w:rsidRPr="0074261B">
        <w:rPr>
          <w:rFonts w:ascii="Times Roman AzLat" w:hAnsi="Times Roman AzLat"/>
          <w:spacing w:val="2"/>
          <w:position w:val="-14"/>
        </w:rPr>
        <w:object w:dxaOrig="5880" w:dyaOrig="480">
          <v:shape id="_x0000_i1068" type="#_x0000_t75" style="width:293.2pt;height:24pt" o:ole="">
            <v:imagedata r:id="rId71" o:title=""/>
          </v:shape>
          <o:OLEObject Type="Embed" ProgID="Equation.3" ShapeID="_x0000_i1068" DrawAspect="Content" ObjectID="_1700637814" r:id="rId72"/>
        </w:object>
      </w:r>
    </w:p>
    <w:p w:rsidR="008E1C27" w:rsidRPr="00CC2519" w:rsidRDefault="008E1C27" w:rsidP="008E1C27">
      <w:pPr>
        <w:pStyle w:val="a5"/>
        <w:widowControl w:val="0"/>
        <w:ind w:firstLine="720"/>
        <w:jc w:val="both"/>
        <w:rPr>
          <w:spacing w:val="4"/>
          <w:position w:val="-4"/>
        </w:rPr>
      </w:pPr>
    </w:p>
    <w:p w:rsidR="008E1C27" w:rsidRPr="00CC2519" w:rsidRDefault="008E1C27" w:rsidP="008E1C27">
      <w:pPr>
        <w:pStyle w:val="a5"/>
        <w:widowControl w:val="0"/>
        <w:ind w:firstLine="567"/>
        <w:jc w:val="both"/>
        <w:rPr>
          <w:spacing w:val="4"/>
          <w:position w:val="-4"/>
        </w:rPr>
      </w:pPr>
      <w:r w:rsidRPr="00CC2519">
        <w:rPr>
          <w:spacing w:val="4"/>
          <w:position w:val="-4"/>
        </w:rPr>
        <w:t>E = (Y-2m</w:t>
      </w:r>
      <w:r w:rsidRPr="00CC2519">
        <w:rPr>
          <w:spacing w:val="4"/>
          <w:position w:val="-4"/>
          <w:vertAlign w:val="subscript"/>
        </w:rPr>
        <w:t>1,2</w:t>
      </w:r>
      <w:r w:rsidRPr="00CC2519">
        <w:rPr>
          <w:spacing w:val="4"/>
          <w:position w:val="-4"/>
        </w:rPr>
        <w:t xml:space="preserve">) x S = (1376 </w:t>
      </w:r>
      <w:r w:rsidRPr="0074261B">
        <w:rPr>
          <w:rFonts w:ascii="Times Roman AzLat" w:hAnsi="Times Roman AzLat"/>
          <w:spacing w:val="4"/>
          <w:position w:val="-4"/>
        </w:rPr>
        <w:t>–</w:t>
      </w:r>
      <w:r w:rsidRPr="00CC2519">
        <w:rPr>
          <w:spacing w:val="4"/>
          <w:position w:val="-4"/>
        </w:rPr>
        <w:t xml:space="preserve"> 80,4) x 0,8 = 1036,5 kq təzə yığılmış xammal və ya 466,4 kq quru xammal.</w:t>
      </w:r>
    </w:p>
    <w:p w:rsidR="008E1C27" w:rsidRPr="00CC2519" w:rsidRDefault="008E1C27" w:rsidP="008E1C27">
      <w:pPr>
        <w:pStyle w:val="a5"/>
        <w:widowControl w:val="0"/>
        <w:ind w:firstLine="567"/>
        <w:jc w:val="both"/>
        <w:rPr>
          <w:spacing w:val="6"/>
        </w:rPr>
      </w:pPr>
      <w:r w:rsidRPr="00CC2519">
        <w:rPr>
          <w:spacing w:val="6"/>
        </w:rPr>
        <w:t>Konkret sahədə yabanı dərman bitkisinin xammal ehtiyatının təyini nəticəsində kütləvi yayılma sahəsi üçün dəqiq göstəricilər əldə etmək olur. Lakin alınmış nəticələr tez köhnəlir, tədqiqat aparılmış ərazi insan amili nəticəsində (əkilməsi, tikinti aparılması və s.) dəyişə bilər. Ona görə də tədqiq olunmuş ərazidə 10-15 ildən sonra yenidən ehtiyatşünaslıq işləri aparılmalıdır.</w:t>
      </w:r>
    </w:p>
    <w:p w:rsidR="008E1C27" w:rsidRPr="00CC2519" w:rsidRDefault="008E1C27" w:rsidP="008E1C27">
      <w:pPr>
        <w:pStyle w:val="a5"/>
        <w:widowControl w:val="0"/>
        <w:ind w:firstLine="567"/>
        <w:jc w:val="both"/>
        <w:rPr>
          <w:b/>
          <w:spacing w:val="6"/>
        </w:rPr>
      </w:pPr>
      <w:r w:rsidRPr="00CC2519">
        <w:rPr>
          <w:b/>
          <w:spacing w:val="6"/>
        </w:rPr>
        <w:t>Dərman bitki xammalının ehtiyatının xüsusi əhəmiyyətli sahələrdə təyini</w:t>
      </w:r>
    </w:p>
    <w:p w:rsidR="008E1C27" w:rsidRPr="00CC2519" w:rsidRDefault="008E1C27" w:rsidP="008E1C27">
      <w:pPr>
        <w:pStyle w:val="a5"/>
        <w:widowControl w:val="0"/>
        <w:ind w:firstLine="567"/>
        <w:jc w:val="both"/>
        <w:rPr>
          <w:spacing w:val="6"/>
        </w:rPr>
      </w:pPr>
      <w:r w:rsidRPr="00CC2519">
        <w:rPr>
          <w:spacing w:val="6"/>
        </w:rPr>
        <w:t xml:space="preserve">Dərman bitki xammalı ehtiyatının xüsusi (vacib) əhəmiyyətli sahələrldə təyini və alınmış nəticələrin əsasında tədqiq edilən bütün ərazidə ehtiyatın müəyyən edilməsi yalnız hər hansı tip landşafta və yaxud bitki qrupuna aid olan dərman bitkilərinə tətbiq edilə bilər. </w:t>
      </w:r>
    </w:p>
    <w:p w:rsidR="008E1C27" w:rsidRPr="00CC2519" w:rsidRDefault="008E1C27" w:rsidP="008E1C27">
      <w:pPr>
        <w:pStyle w:val="a5"/>
        <w:widowControl w:val="0"/>
        <w:ind w:firstLine="567"/>
        <w:jc w:val="both"/>
        <w:rPr>
          <w:spacing w:val="6"/>
        </w:rPr>
      </w:pPr>
      <w:r w:rsidRPr="00CC2519">
        <w:rPr>
          <w:spacing w:val="6"/>
        </w:rPr>
        <w:t>Bu üsulu tətbiq etmək üçün 3 şərt vacibdir. 1. Tədqiq edilən bitki növü relyefin müəyyən elementinə, müəyyən bitki qrupuna və ya torpağa uyğunlaşdırılmasıdır. Söz yox ki, bitkinin müəyyən tipə aid edilməsi mütləq deyildir. Belə ki, tədqiq olunan ərazidə (meşə, çəmən və s.) bitkinin miqdarı az ola bilər. Bu zaman əlavə məlumatlara (işıqlanmaının dərəcəsi, ağacların sıxlığı, rütubət və s.) ehtiyac olur və nəticədə konkret növ bitkinin yerləşmə yerini müəyyən etmək mümkün olur. 2. Relyefin elementləri və tədqiq olunan bitki növü düşmüş böyük masştablı xəritə və ya planların olması. 3. Tədqiq olunan rayonun bitki örtüyünü yaxşı bilmək.</w:t>
      </w:r>
    </w:p>
    <w:p w:rsidR="008E1C27" w:rsidRPr="00CC2519" w:rsidRDefault="008E1C27" w:rsidP="008E1C27">
      <w:pPr>
        <w:pStyle w:val="a5"/>
        <w:widowControl w:val="0"/>
        <w:ind w:firstLine="567"/>
        <w:jc w:val="both"/>
        <w:rPr>
          <w:spacing w:val="6"/>
        </w:rPr>
      </w:pPr>
      <w:r w:rsidRPr="00CC2519">
        <w:rPr>
          <w:spacing w:val="6"/>
        </w:rPr>
        <w:t xml:space="preserve">Bitki ehtiyatını xüsusi əhəmiyyətli sahələrdə təyin etmək üsülu ilə bataqlıq gəcəvəri, adi ayıqulağı, mancur araliyası, tikanlı eleuterokokk, adi mərcangilə və s. bitklərin xammal ehtiyatını müəyyən etmək olur. Xüsusi sahələrin sayı kifayət qədər olmalıdır ki, onlarda olan kütləvi yayılma sahələrinin yerləşməsi və məhsuldarlığı haqqında müfəssəl məlumat əldə etmək mümkün olsun. </w:t>
      </w:r>
    </w:p>
    <w:p w:rsidR="008E1C27" w:rsidRPr="00CC2519" w:rsidRDefault="008E1C27" w:rsidP="008E1C27">
      <w:pPr>
        <w:pStyle w:val="a5"/>
        <w:widowControl w:val="0"/>
        <w:ind w:firstLine="567"/>
        <w:jc w:val="both"/>
        <w:rPr>
          <w:spacing w:val="6"/>
        </w:rPr>
      </w:pPr>
      <w:r w:rsidRPr="00CC2519">
        <w:rPr>
          <w:spacing w:val="6"/>
        </w:rPr>
        <w:t>Xüsusi sahələrin ölçüləri müxtəlif ola bilər. Bitki örtüyünün yekcinsliyi azaldıqca, sahələrin ölçüsü böyüyür. Adətən, sahələrin sahəsi 1 km</w:t>
      </w:r>
      <w:r w:rsidRPr="00CC2519">
        <w:rPr>
          <w:spacing w:val="6"/>
          <w:vertAlign w:val="superscript"/>
        </w:rPr>
        <w:t>2</w:t>
      </w:r>
      <w:r w:rsidRPr="00CC2519">
        <w:rPr>
          <w:spacing w:val="6"/>
        </w:rPr>
        <w:t>-dən bir neçə km</w:t>
      </w:r>
      <w:r w:rsidRPr="00CC2519">
        <w:rPr>
          <w:spacing w:val="6"/>
          <w:vertAlign w:val="superscript"/>
        </w:rPr>
        <w:t>2</w:t>
      </w:r>
      <w:r w:rsidRPr="00CC2519">
        <w:rPr>
          <w:spacing w:val="6"/>
        </w:rPr>
        <w:t xml:space="preserve">-ə qədər ola bilər. Bu zaman sahələr ümumi potensial sahənin 10 %-dən az olmayan hissəsini əhatə etməlidir.  </w:t>
      </w:r>
    </w:p>
    <w:p w:rsidR="008E1C27" w:rsidRPr="00CC2519" w:rsidRDefault="008E1C27" w:rsidP="008E1C27">
      <w:pPr>
        <w:pStyle w:val="a5"/>
        <w:widowControl w:val="0"/>
        <w:ind w:firstLine="567"/>
        <w:jc w:val="both"/>
        <w:rPr>
          <w:spacing w:val="6"/>
        </w:rPr>
      </w:pPr>
      <w:r w:rsidRPr="00CC2519">
        <w:rPr>
          <w:spacing w:val="6"/>
        </w:rPr>
        <w:t xml:space="preserve">Xüsusi əhəmiyyətli sahələrin seçilməsi konkret bitki növündən asılıdır. Məs., qumlu solmazçiçək üçün bu sahələr yeri (torpağı) qumluq olan cavan şamlıqlarda, adi ayıqulağı üçün şam, küknar və eyni zamanda bu cür kəsilmiş meşələrdə, bataqlıq ladankolu üçün sfaqnum-küknar meşələrində seçilir. Sahələrin bilavasitə yalnız kütləvi yayılma sahələrində yerləşdirilməsi yolverilməzdir. Belə olduqda rəqəmlərin şişirdilməsi alınır. Ona görə də xüsusi əhəmiyyətli sahələr də hesabat meydançaları kimi ciddi sistematik qaydada (meşə əkini xəritələrinə görə və ya yerli şəraitə uyğun olaraq meşənin hər üçüncü və ya beşinci hissəsi) təyin edilməlidir.   </w:t>
      </w:r>
    </w:p>
    <w:p w:rsidR="008E1C27" w:rsidRPr="00CC2519" w:rsidRDefault="008E1C27" w:rsidP="008E1C27">
      <w:pPr>
        <w:pStyle w:val="a5"/>
        <w:widowControl w:val="0"/>
        <w:ind w:firstLine="567"/>
        <w:jc w:val="both"/>
        <w:rPr>
          <w:spacing w:val="6"/>
        </w:rPr>
      </w:pPr>
      <w:r w:rsidRPr="00CC2519">
        <w:rPr>
          <w:spacing w:val="6"/>
        </w:rPr>
        <w:t>Əgər xüsusi əhəmiyyətli sahə bitki örtüyünə görə yekcins</w:t>
      </w:r>
      <w:r w:rsidRPr="00BA08DF">
        <w:rPr>
          <w:rFonts w:ascii="Calibri" w:hAnsi="Calibri"/>
          <w:spacing w:val="6"/>
        </w:rPr>
        <w:softHyphen/>
      </w:r>
      <w:r w:rsidRPr="00BA08DF">
        <w:rPr>
          <w:rFonts w:ascii="Calibri" w:hAnsi="Calibri"/>
          <w:spacing w:val="6"/>
        </w:rPr>
        <w:softHyphen/>
      </w:r>
      <w:r w:rsidRPr="00BA08DF">
        <w:rPr>
          <w:rFonts w:ascii="Calibri" w:hAnsi="Calibri"/>
          <w:spacing w:val="6"/>
        </w:rPr>
        <w:softHyphen/>
      </w:r>
      <w:r w:rsidRPr="00CC2519">
        <w:rPr>
          <w:spacing w:val="6"/>
        </w:rPr>
        <w:t>dirsə və bitki nümunələri orada az və ya çox dərəcədə bərabər paylanıbsa (məs., adi zirinc olan dağın ətəyi), kütləvi ya</w:t>
      </w:r>
      <w:r w:rsidRPr="00BA08DF">
        <w:rPr>
          <w:rFonts w:ascii="Calibri" w:hAnsi="Calibri"/>
          <w:spacing w:val="6"/>
        </w:rPr>
        <w:softHyphen/>
      </w:r>
      <w:r w:rsidRPr="00CC2519">
        <w:rPr>
          <w:spacing w:val="6"/>
        </w:rPr>
        <w:t xml:space="preserve">yılma sahəsinin tutduğu sahənin faizini müəyyən etmək lazım deyil. Xüsusi əhəmiyyətli sahələrdə bir neçə transekt müəyyən edilir və transektdə nümunələrin sayı (proyektiv örtük) və məhsuldarlıq təyin olunur. Sonra isə ərazinin tipi göstərilməklə bütün sahə üzrə orta məhsuldarlıq müəyyən edilir.                        </w:t>
      </w:r>
    </w:p>
    <w:p w:rsidR="008E1C27" w:rsidRPr="00CC2519" w:rsidRDefault="008E1C27" w:rsidP="008E1C27">
      <w:pPr>
        <w:pStyle w:val="a5"/>
        <w:widowControl w:val="0"/>
        <w:ind w:firstLine="567"/>
        <w:jc w:val="both"/>
        <w:rPr>
          <w:spacing w:val="6"/>
        </w:rPr>
      </w:pPr>
      <w:r w:rsidRPr="00CC2519">
        <w:rPr>
          <w:spacing w:val="6"/>
        </w:rPr>
        <w:t xml:space="preserve">Tədqiq edilən ərazidə bitki bərabər yayılmaybsa, ilk növbədə bitkinin xüsusi əhəmiyyətli sahə daxilində yayıldığı ərazinin faizlə sahəsi müəyyən edilir. Bunun üçün xüsusi əhəmiyyətli sahələrdə marşrut addımlarla eni 1 m olmaqla kütləvi yayılma sahələrinin uzunluğu təyin olunur. Kütləvi yayılma sahəsinin tutduğu ərazinin ölçüsü faizlə müəyyən edilir. Sonra isə məhsuldarlıq adi üsulla təyin edilir. </w:t>
      </w:r>
    </w:p>
    <w:p w:rsidR="008E1C27" w:rsidRPr="00CC2519" w:rsidRDefault="008E1C27" w:rsidP="008E1C27">
      <w:pPr>
        <w:pStyle w:val="a5"/>
        <w:widowControl w:val="0"/>
        <w:ind w:firstLine="567"/>
        <w:jc w:val="both"/>
        <w:rPr>
          <w:spacing w:val="6"/>
        </w:rPr>
      </w:pPr>
      <w:r w:rsidRPr="00CC2519">
        <w:rPr>
          <w:spacing w:val="6"/>
        </w:rPr>
        <w:lastRenderedPageBreak/>
        <w:t xml:space="preserve">Hər iki halda sonrakı mərhələ alınmış nəticələrin işlənilməsidir. Birinci halda hər xüsusi sahədə orta məhsuldarlıq müəyyən edilir. Sonra isə sahələr yüksək, orta və az məhsuldar olmaqla qruplaşdırılır. Yüksək və orta məhsuldar qruplarda orta qiymət tapılır. Tədqiq olunan növ bərabər paylanmayıbsa, onda bütün sahələrdə kütləvi yayılma sahələrinin orta faizi müəyyən edilir, sonra bütün açar sahələrdə bütün kütləvi yayılma sahələri  üçün orta məhsuldarlıq təyin olunur. </w:t>
      </w:r>
    </w:p>
    <w:p w:rsidR="008E1C27" w:rsidRPr="00CC2519" w:rsidRDefault="008E1C27" w:rsidP="008E1C27">
      <w:pPr>
        <w:pStyle w:val="a5"/>
        <w:widowControl w:val="0"/>
        <w:ind w:firstLine="567"/>
        <w:jc w:val="both"/>
        <w:rPr>
          <w:spacing w:val="6"/>
        </w:rPr>
      </w:pPr>
      <w:r w:rsidRPr="00CC2519">
        <w:rPr>
          <w:spacing w:val="6"/>
        </w:rPr>
        <w:t>Tədqiq olunan ərazinin potensial məhsuldar sahəsini tapmaq üçün paletka (plan və xəritələrdə sahəni hesablamaq üçün alət) və ya çəki vasitəsilə kartoqrafik xəritə əsasında müəyyən edilir. Paletka şəffaf lövhə olub, 1 sm</w:t>
      </w:r>
      <w:r w:rsidRPr="00CC2519">
        <w:rPr>
          <w:spacing w:val="6"/>
          <w:vertAlign w:val="superscript"/>
        </w:rPr>
        <w:t>2</w:t>
      </w:r>
      <w:r w:rsidRPr="00CC2519">
        <w:rPr>
          <w:spacing w:val="6"/>
        </w:rPr>
        <w:t xml:space="preserve"> olmaqla damalara bölünmüşdür. Onu, sahəsini təyin etmək nəzərdə tutulmuş yerin kontur xəritəsinin üzərinə qoymaq lazımdır. Sonra tam və ya qismən konturu örtmüş damalar sayılır. Xəritənin masştabı nəzə alınmaqla konturun sahəsi müəyyən edilir. Çəki üsulu daha dəqiq hesab olunur. Bunun üçün konturun surəti çıxarılır, damalarla örtülmüş hissəsi kəsilir və analitik tərəzidə çəkilir. Çəki göstəricilərini sahə qiymətlərinə çevirmək üçün kvadrat kəsilir və çəkisi təyin edilir (məs., 1 dm</w:t>
      </w:r>
      <w:r w:rsidRPr="00CC2519">
        <w:rPr>
          <w:spacing w:val="6"/>
          <w:vertAlign w:val="superscript"/>
        </w:rPr>
        <w:t>2</w:t>
      </w:r>
      <w:r w:rsidRPr="00CC2519">
        <w:rPr>
          <w:spacing w:val="6"/>
        </w:rPr>
        <w:t xml:space="preserve"> sahəsi). Xəritənin masştabına görə kvadratın hansı sahəyə uyğunluğu və onun çəkisi konturun çəkisi ilə müqayisə olunur və sahənin ölçüsü təyin olunur.</w:t>
      </w:r>
    </w:p>
    <w:p w:rsidR="008E1C27" w:rsidRPr="00CC2519" w:rsidRDefault="008E1C27" w:rsidP="008E1C27">
      <w:pPr>
        <w:pStyle w:val="a5"/>
        <w:widowControl w:val="0"/>
        <w:ind w:firstLine="567"/>
        <w:jc w:val="both"/>
        <w:rPr>
          <w:spacing w:val="6"/>
        </w:rPr>
      </w:pPr>
      <w:r w:rsidRPr="00CC2519">
        <w:rPr>
          <w:spacing w:val="6"/>
        </w:rPr>
        <w:t>Tədqiq olunan ərazidə istismar oluna biləcək ehtiyatı müəyyən etmək üçün tədarük ərazisinin sahəsi xüsusi əhəmiyyətli sahənin orta məhsuldarlığına vurulur. Qeyd etmək lazımdır ki, istismar yalnız eyni tip bitki örtüyü şəraitində aparıla bilər.</w:t>
      </w:r>
    </w:p>
    <w:p w:rsidR="008E1C27" w:rsidRPr="00CC2519" w:rsidRDefault="008E1C27" w:rsidP="008E1C27">
      <w:pPr>
        <w:pStyle w:val="a5"/>
        <w:widowControl w:val="0"/>
        <w:ind w:firstLine="567"/>
        <w:jc w:val="both"/>
        <w:rPr>
          <w:spacing w:val="6"/>
        </w:rPr>
      </w:pPr>
      <w:r w:rsidRPr="00CC2519">
        <w:rPr>
          <w:spacing w:val="6"/>
        </w:rPr>
        <w:t xml:space="preserve">Xüsusi əhəmiyyətli sahə üsulu ilə bataqlıq kəklikotu bitkisinin istismar oluna biləcək ehtiyatının təyininə misal.           </w:t>
      </w:r>
    </w:p>
    <w:p w:rsidR="008E1C27" w:rsidRPr="00CC2519" w:rsidRDefault="008E1C27" w:rsidP="008E1C27">
      <w:pPr>
        <w:pStyle w:val="a5"/>
        <w:widowControl w:val="0"/>
        <w:ind w:firstLine="567"/>
        <w:jc w:val="both"/>
        <w:rPr>
          <w:spacing w:val="6"/>
        </w:rPr>
      </w:pPr>
      <w:r w:rsidRPr="00CC2519">
        <w:rPr>
          <w:spacing w:val="6"/>
        </w:rPr>
        <w:t xml:space="preserve">Xüsusi əhəmiyyətli sahə kimi enliyarpaq meşə seçilmişdir. Sahə daxilində adımlar vasitəsilə bir-birinə paralel yerləşən və uzunluğu 2,5 olan 8 marşrut təyin edilmişdir. Addımların sayı təqribən 100 olmuşdur. </w:t>
      </w:r>
    </w:p>
    <w:p w:rsidR="008E1C27" w:rsidRPr="00CC2519" w:rsidRDefault="008E1C27" w:rsidP="008E1C27">
      <w:pPr>
        <w:pStyle w:val="a5"/>
        <w:widowControl w:val="0"/>
        <w:ind w:firstLine="567"/>
        <w:jc w:val="both"/>
        <w:rPr>
          <w:spacing w:val="6"/>
        </w:rPr>
      </w:pPr>
      <w:r w:rsidRPr="00CC2519">
        <w:rPr>
          <w:spacing w:val="6"/>
        </w:rPr>
        <w:t>Kəklikotu bitkisinin əmələ gətirdiyi komalar 12-60 % arası təşkil edir və orta hesabla 31 %-dir.</w:t>
      </w:r>
    </w:p>
    <w:p w:rsidR="008E1C27" w:rsidRPr="00CC2519" w:rsidRDefault="008E1C27" w:rsidP="008E1C27">
      <w:pPr>
        <w:pStyle w:val="a5"/>
        <w:widowControl w:val="0"/>
        <w:ind w:firstLine="567"/>
        <w:jc w:val="both"/>
        <w:rPr>
          <w:spacing w:val="6"/>
        </w:rPr>
      </w:pPr>
      <w:r w:rsidRPr="00CC2519">
        <w:rPr>
          <w:spacing w:val="6"/>
        </w:rPr>
        <w:t xml:space="preserve">Məhsuldarlığı təyin etmək üçün 30 qeydiyyat meydançası müəyyən edilmişdir. Tədqiq olunan sahədə orta məhsuldarlıq </w:t>
      </w:r>
    </w:p>
    <w:p w:rsidR="008E1C27" w:rsidRPr="00CC2519" w:rsidRDefault="008E1C27" w:rsidP="008E1C27">
      <w:pPr>
        <w:pStyle w:val="a5"/>
        <w:widowControl w:val="0"/>
        <w:ind w:firstLine="567"/>
        <w:jc w:val="both"/>
        <w:rPr>
          <w:spacing w:val="6"/>
        </w:rPr>
      </w:pPr>
      <w:r w:rsidRPr="00CC2519">
        <w:rPr>
          <w:spacing w:val="6"/>
        </w:rPr>
        <w:t>Y = 45,4</w:t>
      </w:r>
      <w:r w:rsidRPr="0074261B">
        <w:rPr>
          <w:rFonts w:ascii="Times Roman AzLat" w:hAnsi="Times Roman AzLat"/>
          <w:spacing w:val="6"/>
        </w:rPr>
        <w:t>±</w:t>
      </w:r>
      <w:r w:rsidRPr="00CC2519">
        <w:rPr>
          <w:spacing w:val="6"/>
        </w:rPr>
        <w:t>5,6 qr və ya 454</w:t>
      </w:r>
      <w:r w:rsidRPr="0074261B">
        <w:rPr>
          <w:rFonts w:ascii="Times Roman AzLat" w:hAnsi="Times Roman AzLat"/>
          <w:spacing w:val="6"/>
        </w:rPr>
        <w:t>±</w:t>
      </w:r>
      <w:r w:rsidRPr="00CC2519">
        <w:rPr>
          <w:spacing w:val="6"/>
        </w:rPr>
        <w:t>56 kq/ha olmuşdur.</w:t>
      </w:r>
    </w:p>
    <w:p w:rsidR="008E1C27" w:rsidRPr="00CC2519" w:rsidRDefault="008E1C27" w:rsidP="008E1C27">
      <w:pPr>
        <w:pStyle w:val="a5"/>
        <w:widowControl w:val="0"/>
        <w:ind w:firstLine="567"/>
        <w:jc w:val="both"/>
        <w:rPr>
          <w:spacing w:val="6"/>
        </w:rPr>
      </w:pPr>
      <w:r w:rsidRPr="00CC2519">
        <w:rPr>
          <w:spacing w:val="6"/>
        </w:rPr>
        <w:t xml:space="preserve">    Xüsusi əhəmiyyətli sahənin ümumi sahəsi (S) 137 ha olmuşdur. Bu sahədə istismar oluna biləcək ehtiyat </w:t>
      </w:r>
    </w:p>
    <w:p w:rsidR="008E1C27" w:rsidRPr="00CC2519" w:rsidRDefault="008E1C27" w:rsidP="008E1C27">
      <w:pPr>
        <w:pStyle w:val="a5"/>
        <w:widowControl w:val="0"/>
        <w:ind w:firstLine="567"/>
        <w:jc w:val="both"/>
        <w:rPr>
          <w:spacing w:val="6"/>
        </w:rPr>
      </w:pPr>
      <w:r w:rsidRPr="00CC2519">
        <w:rPr>
          <w:spacing w:val="6"/>
        </w:rPr>
        <w:t xml:space="preserve">E = (454 </w:t>
      </w:r>
      <w:r w:rsidRPr="0074261B">
        <w:rPr>
          <w:rFonts w:ascii="Times Roman AzLat" w:hAnsi="Times Roman AzLat"/>
          <w:spacing w:val="6"/>
        </w:rPr>
        <w:t>–</w:t>
      </w:r>
      <w:r w:rsidRPr="00CC2519">
        <w:rPr>
          <w:spacing w:val="6"/>
        </w:rPr>
        <w:t xml:space="preserve"> 2 x 56) x 2,3 = 14524 kq təzə yığılmış xammal və ya 2,8 t quru xammaldır.</w:t>
      </w:r>
    </w:p>
    <w:p w:rsidR="008E1C27" w:rsidRPr="00CC2519" w:rsidRDefault="008E1C27" w:rsidP="008E1C27">
      <w:pPr>
        <w:pStyle w:val="a5"/>
        <w:widowControl w:val="0"/>
        <w:ind w:firstLine="567"/>
        <w:jc w:val="both"/>
        <w:rPr>
          <w:spacing w:val="6"/>
        </w:rPr>
      </w:pPr>
      <w:r w:rsidRPr="00CC2519">
        <w:rPr>
          <w:spacing w:val="6"/>
        </w:rPr>
        <w:t>Tədqiq edilən ərazidə xammal ehtiyatını təyin etmək üçün bitki tərəfindən tədarük olunan sahədə yayılmasının orta ədədi, həmçinin orta məhsuldarlıq və rayonun analoloji ərazisinin ümumi sahəsi məlum olmalıdır. Bunun üçün tədqiq edilən ərazidə 15 xüsusi əhəmiyyətli sahə təyin edilmişdir.</w:t>
      </w:r>
    </w:p>
    <w:p w:rsidR="008E1C27" w:rsidRPr="00CC2519" w:rsidRDefault="008E1C27" w:rsidP="008E1C27">
      <w:pPr>
        <w:pStyle w:val="a5"/>
        <w:widowControl w:val="0"/>
        <w:ind w:firstLine="567"/>
        <w:jc w:val="both"/>
        <w:rPr>
          <w:spacing w:val="6"/>
        </w:rPr>
      </w:pPr>
      <w:r w:rsidRPr="00CC2519">
        <w:rPr>
          <w:spacing w:val="6"/>
        </w:rPr>
        <w:t>Bu sahələrdə kəklikotu bitkisinin tutduğu sahənin faizlə miqdarı belədir: 30; 5; 0; 20; 0; 15; 0; 35; 0; 15; 10; 0; 0; 5; 15. Orta rəqəm 10 %-dir. Xüsusi əhəmiyyətli sahədə orta məhsuldarlığın təyini aşağıdakı nəticələri vermişdir:</w:t>
      </w:r>
    </w:p>
    <w:p w:rsidR="008E1C27" w:rsidRPr="00CC2519" w:rsidRDefault="008E1C27" w:rsidP="008E1C27">
      <w:pPr>
        <w:pStyle w:val="a5"/>
        <w:widowControl w:val="0"/>
        <w:ind w:firstLine="567"/>
        <w:jc w:val="both"/>
        <w:rPr>
          <w:spacing w:val="6"/>
        </w:rPr>
      </w:pPr>
      <w:r w:rsidRPr="00CC2519">
        <w:rPr>
          <w:spacing w:val="6"/>
        </w:rPr>
        <w:t>45,4</w:t>
      </w:r>
      <w:r w:rsidRPr="0074261B">
        <w:rPr>
          <w:rFonts w:ascii="Times Roman AzLat" w:hAnsi="Times Roman AzLat"/>
          <w:spacing w:val="6"/>
        </w:rPr>
        <w:t>±</w:t>
      </w:r>
      <w:r w:rsidRPr="00CC2519">
        <w:rPr>
          <w:spacing w:val="6"/>
        </w:rPr>
        <w:t>5,6</w:t>
      </w:r>
    </w:p>
    <w:p w:rsidR="008E1C27" w:rsidRPr="00CC2519" w:rsidRDefault="008E1C27" w:rsidP="008E1C27">
      <w:pPr>
        <w:pStyle w:val="a5"/>
        <w:widowControl w:val="0"/>
        <w:ind w:firstLine="567"/>
        <w:jc w:val="both"/>
        <w:rPr>
          <w:spacing w:val="6"/>
        </w:rPr>
      </w:pPr>
      <w:r w:rsidRPr="00CC2519">
        <w:rPr>
          <w:spacing w:val="6"/>
        </w:rPr>
        <w:t>59,2</w:t>
      </w:r>
      <w:r w:rsidRPr="0074261B">
        <w:rPr>
          <w:rFonts w:ascii="Times Roman AzLat" w:hAnsi="Times Roman AzLat"/>
          <w:spacing w:val="6"/>
        </w:rPr>
        <w:t>±</w:t>
      </w:r>
      <w:r w:rsidRPr="00CC2519">
        <w:rPr>
          <w:spacing w:val="6"/>
        </w:rPr>
        <w:t>9,9</w:t>
      </w:r>
    </w:p>
    <w:p w:rsidR="008E1C27" w:rsidRPr="00CC2519" w:rsidRDefault="008E1C27" w:rsidP="008E1C27">
      <w:pPr>
        <w:pStyle w:val="a5"/>
        <w:widowControl w:val="0"/>
        <w:ind w:firstLine="567"/>
        <w:jc w:val="both"/>
        <w:rPr>
          <w:spacing w:val="6"/>
        </w:rPr>
      </w:pPr>
      <w:r w:rsidRPr="00CC2519">
        <w:rPr>
          <w:spacing w:val="6"/>
        </w:rPr>
        <w:t>42,3</w:t>
      </w:r>
      <w:r w:rsidRPr="0074261B">
        <w:rPr>
          <w:rFonts w:ascii="Times Roman AzLat" w:hAnsi="Times Roman AzLat"/>
          <w:spacing w:val="6"/>
        </w:rPr>
        <w:t>±</w:t>
      </w:r>
      <w:r w:rsidRPr="00CC2519">
        <w:rPr>
          <w:spacing w:val="6"/>
        </w:rPr>
        <w:t>4,6</w:t>
      </w:r>
    </w:p>
    <w:p w:rsidR="008E1C27" w:rsidRPr="00CC2519" w:rsidRDefault="008E1C27" w:rsidP="008E1C27">
      <w:pPr>
        <w:pStyle w:val="a5"/>
        <w:widowControl w:val="0"/>
        <w:ind w:firstLine="567"/>
        <w:jc w:val="both"/>
        <w:rPr>
          <w:spacing w:val="6"/>
        </w:rPr>
      </w:pPr>
      <w:r w:rsidRPr="00CC2519">
        <w:rPr>
          <w:spacing w:val="6"/>
        </w:rPr>
        <w:t>64,8</w:t>
      </w:r>
      <w:r w:rsidRPr="0074261B">
        <w:rPr>
          <w:rFonts w:ascii="Times Roman AzLat" w:hAnsi="Times Roman AzLat"/>
          <w:spacing w:val="6"/>
        </w:rPr>
        <w:t>±</w:t>
      </w:r>
      <w:r w:rsidRPr="00CC2519">
        <w:rPr>
          <w:spacing w:val="6"/>
        </w:rPr>
        <w:t>7,2</w:t>
      </w:r>
    </w:p>
    <w:p w:rsidR="008E1C27" w:rsidRPr="00CC2519" w:rsidRDefault="008E1C27" w:rsidP="008E1C27">
      <w:pPr>
        <w:pStyle w:val="a5"/>
        <w:widowControl w:val="0"/>
        <w:ind w:firstLine="567"/>
        <w:jc w:val="both"/>
        <w:rPr>
          <w:spacing w:val="6"/>
        </w:rPr>
      </w:pPr>
      <w:r w:rsidRPr="00CC2519">
        <w:rPr>
          <w:spacing w:val="6"/>
        </w:rPr>
        <w:t>84,0</w:t>
      </w:r>
      <w:r w:rsidRPr="0074261B">
        <w:rPr>
          <w:rFonts w:ascii="Times Roman AzLat" w:hAnsi="Times Roman AzLat"/>
          <w:spacing w:val="6"/>
        </w:rPr>
        <w:t>±</w:t>
      </w:r>
      <w:r w:rsidRPr="00CC2519">
        <w:rPr>
          <w:spacing w:val="6"/>
        </w:rPr>
        <w:t>10,6</w:t>
      </w:r>
    </w:p>
    <w:p w:rsidR="008E1C27" w:rsidRPr="00CC2519" w:rsidRDefault="008E1C27" w:rsidP="008E1C27">
      <w:pPr>
        <w:pStyle w:val="a5"/>
        <w:widowControl w:val="0"/>
        <w:ind w:firstLine="567"/>
        <w:jc w:val="both"/>
        <w:rPr>
          <w:spacing w:val="6"/>
        </w:rPr>
      </w:pPr>
      <w:r w:rsidRPr="00CC2519">
        <w:rPr>
          <w:spacing w:val="6"/>
        </w:rPr>
        <w:lastRenderedPageBreak/>
        <w:t>31,0</w:t>
      </w:r>
      <w:r w:rsidRPr="0074261B">
        <w:rPr>
          <w:rFonts w:ascii="Times Roman AzLat" w:hAnsi="Times Roman AzLat"/>
          <w:spacing w:val="6"/>
        </w:rPr>
        <w:t>±</w:t>
      </w:r>
      <w:r w:rsidRPr="00CC2519">
        <w:rPr>
          <w:spacing w:val="6"/>
        </w:rPr>
        <w:t>2,7</w:t>
      </w:r>
    </w:p>
    <w:p w:rsidR="008E1C27" w:rsidRPr="00CC2519" w:rsidRDefault="008E1C27" w:rsidP="008E1C27">
      <w:pPr>
        <w:pStyle w:val="a5"/>
        <w:widowControl w:val="0"/>
        <w:ind w:firstLine="567"/>
        <w:jc w:val="both"/>
        <w:rPr>
          <w:spacing w:val="6"/>
        </w:rPr>
      </w:pPr>
      <w:r w:rsidRPr="00CC2519">
        <w:rPr>
          <w:spacing w:val="6"/>
        </w:rPr>
        <w:t>50,0</w:t>
      </w:r>
      <w:r w:rsidRPr="0074261B">
        <w:rPr>
          <w:rFonts w:ascii="Times Roman AzLat" w:hAnsi="Times Roman AzLat"/>
          <w:spacing w:val="6"/>
        </w:rPr>
        <w:t>±</w:t>
      </w:r>
      <w:r w:rsidRPr="00CC2519">
        <w:rPr>
          <w:spacing w:val="6"/>
        </w:rPr>
        <w:t>6,0</w:t>
      </w:r>
    </w:p>
    <w:p w:rsidR="008E1C27" w:rsidRPr="00CC2519" w:rsidRDefault="008E1C27" w:rsidP="008E1C27">
      <w:pPr>
        <w:pStyle w:val="a5"/>
        <w:widowControl w:val="0"/>
        <w:ind w:firstLine="567"/>
        <w:jc w:val="both"/>
        <w:rPr>
          <w:spacing w:val="6"/>
        </w:rPr>
      </w:pPr>
      <w:r w:rsidRPr="00CC2519">
        <w:rPr>
          <w:spacing w:val="6"/>
        </w:rPr>
        <w:t>48,3</w:t>
      </w:r>
      <w:r w:rsidRPr="0074261B">
        <w:rPr>
          <w:rFonts w:ascii="Times Roman AzLat" w:hAnsi="Times Roman AzLat"/>
          <w:spacing w:val="6"/>
        </w:rPr>
        <w:t>±</w:t>
      </w:r>
      <w:r w:rsidRPr="00CC2519">
        <w:rPr>
          <w:spacing w:val="6"/>
        </w:rPr>
        <w:t>3,7</w:t>
      </w:r>
    </w:p>
    <w:p w:rsidR="008E1C27" w:rsidRPr="00CC2519" w:rsidRDefault="008E1C27" w:rsidP="008E1C27">
      <w:pPr>
        <w:pStyle w:val="a5"/>
        <w:widowControl w:val="0"/>
        <w:ind w:firstLine="567"/>
        <w:jc w:val="both"/>
        <w:rPr>
          <w:spacing w:val="6"/>
        </w:rPr>
      </w:pPr>
      <w:r w:rsidRPr="00CC2519">
        <w:rPr>
          <w:spacing w:val="6"/>
        </w:rPr>
        <w:t>57,5</w:t>
      </w:r>
      <w:r w:rsidRPr="0074261B">
        <w:rPr>
          <w:rFonts w:ascii="Times Roman AzLat" w:hAnsi="Times Roman AzLat"/>
          <w:spacing w:val="6"/>
        </w:rPr>
        <w:t>±</w:t>
      </w:r>
      <w:r w:rsidRPr="00CC2519">
        <w:rPr>
          <w:spacing w:val="6"/>
        </w:rPr>
        <w:t>4,9</w:t>
      </w:r>
    </w:p>
    <w:p w:rsidR="008E1C27" w:rsidRPr="00CC2519" w:rsidRDefault="008E1C27" w:rsidP="008E1C27">
      <w:pPr>
        <w:pStyle w:val="a5"/>
        <w:widowControl w:val="0"/>
        <w:ind w:firstLine="567"/>
        <w:jc w:val="both"/>
        <w:rPr>
          <w:spacing w:val="6"/>
        </w:rPr>
      </w:pPr>
      <w:r w:rsidRPr="00CC2519">
        <w:rPr>
          <w:spacing w:val="6"/>
        </w:rPr>
        <w:t>Tədqiq olunan bütün ərazi üzrə orta məhsuldarlıq aşağıdakı kimi olmuşdur:</w:t>
      </w:r>
    </w:p>
    <w:p w:rsidR="008E1C27" w:rsidRPr="00CC2519" w:rsidRDefault="008E1C27" w:rsidP="008E1C27">
      <w:pPr>
        <w:pStyle w:val="a5"/>
        <w:widowControl w:val="0"/>
        <w:ind w:firstLine="567"/>
        <w:jc w:val="both"/>
      </w:pPr>
      <w:r w:rsidRPr="0074261B">
        <w:rPr>
          <w:rFonts w:ascii="Times Roman AzLat" w:hAnsi="Times Roman AzLat"/>
          <w:position w:val="-24"/>
        </w:rPr>
        <w:object w:dxaOrig="3300" w:dyaOrig="680">
          <v:shape id="_x0000_i1069" type="#_x0000_t75" style="width:178.4pt;height:36.95pt" o:ole="">
            <v:imagedata r:id="rId73" o:title=""/>
          </v:shape>
          <o:OLEObject Type="Embed" ProgID="Equation.3" ShapeID="_x0000_i1069" DrawAspect="Content" ObjectID="_1700637815" r:id="rId74"/>
        </w:object>
      </w:r>
      <w:r w:rsidRPr="00CC2519">
        <w:t xml:space="preserve">və ya  539 kq/ha, onun xətası isə </w:t>
      </w:r>
    </w:p>
    <w:p w:rsidR="008E1C27" w:rsidRPr="00CC2519" w:rsidRDefault="008E1C27" w:rsidP="008E1C27">
      <w:pPr>
        <w:pStyle w:val="a5"/>
        <w:widowControl w:val="0"/>
        <w:ind w:firstLine="567"/>
        <w:jc w:val="both"/>
        <w:rPr>
          <w:spacing w:val="6"/>
        </w:rPr>
      </w:pPr>
      <w:r w:rsidRPr="0074261B">
        <w:rPr>
          <w:rFonts w:ascii="Times Roman AzLat" w:hAnsi="Times Roman AzLat"/>
          <w:position w:val="-24"/>
        </w:rPr>
        <w:object w:dxaOrig="3640" w:dyaOrig="740">
          <v:shape id="_x0000_i1070" type="#_x0000_t75" style="width:197.2pt;height:40.2pt" o:ole="">
            <v:imagedata r:id="rId75" o:title=""/>
          </v:shape>
          <o:OLEObject Type="Embed" ProgID="Equation.3" ShapeID="_x0000_i1070" DrawAspect="Content" ObjectID="_1700637816" r:id="rId76"/>
        </w:object>
      </w:r>
      <w:r w:rsidRPr="00CC2519">
        <w:t xml:space="preserve"> </w:t>
      </w:r>
    </w:p>
    <w:p w:rsidR="008E1C27" w:rsidRPr="00CC2519" w:rsidRDefault="008E1C27" w:rsidP="008E1C27">
      <w:pPr>
        <w:pStyle w:val="a5"/>
        <w:widowControl w:val="0"/>
        <w:ind w:firstLine="567"/>
        <w:jc w:val="both"/>
        <w:rPr>
          <w:spacing w:val="6"/>
        </w:rPr>
      </w:pPr>
      <w:r w:rsidRPr="00CC2519">
        <w:rPr>
          <w:spacing w:val="6"/>
        </w:rPr>
        <w:t>Beləliklə, məhsuldarlığın aşağı həddi belə olmuşdur:</w:t>
      </w:r>
    </w:p>
    <w:p w:rsidR="008E1C27" w:rsidRPr="00CC2519" w:rsidRDefault="008E1C27" w:rsidP="008E1C27">
      <w:pPr>
        <w:pStyle w:val="a5"/>
        <w:widowControl w:val="0"/>
        <w:ind w:firstLine="567"/>
        <w:jc w:val="both"/>
        <w:rPr>
          <w:spacing w:val="6"/>
        </w:rPr>
      </w:pPr>
      <w:r w:rsidRPr="0074261B">
        <w:rPr>
          <w:rFonts w:ascii="Times Roman AzLat" w:hAnsi="Times Roman AzLat"/>
          <w:position w:val="-20"/>
        </w:rPr>
        <w:object w:dxaOrig="3440" w:dyaOrig="540">
          <v:shape id="_x0000_i1071" type="#_x0000_t75" style="width:186.15pt;height:29.2pt" o:ole="">
            <v:imagedata r:id="rId77" o:title=""/>
          </v:shape>
          <o:OLEObject Type="Embed" ProgID="Equation.3" ShapeID="_x0000_i1071" DrawAspect="Content" ObjectID="_1700637817" r:id="rId78"/>
        </w:object>
      </w:r>
    </w:p>
    <w:p w:rsidR="008E1C27" w:rsidRPr="007543FA" w:rsidRDefault="008E1C27" w:rsidP="008E1C27">
      <w:pPr>
        <w:pStyle w:val="a5"/>
        <w:widowControl w:val="0"/>
        <w:ind w:firstLine="567"/>
        <w:jc w:val="both"/>
        <w:rPr>
          <w:spacing w:val="6"/>
          <w:lang w:val="en-US"/>
        </w:rPr>
      </w:pPr>
      <w:r w:rsidRPr="007543FA">
        <w:rPr>
          <w:spacing w:val="6"/>
          <w:lang w:val="en-US"/>
        </w:rPr>
        <w:t xml:space="preserve">Yol verilən xəta isə </w:t>
      </w:r>
    </w:p>
    <w:p w:rsidR="008E1C27" w:rsidRPr="007543FA" w:rsidRDefault="008E1C27" w:rsidP="008E1C27">
      <w:pPr>
        <w:pStyle w:val="a5"/>
        <w:widowControl w:val="0"/>
        <w:ind w:firstLine="567"/>
        <w:jc w:val="both"/>
        <w:rPr>
          <w:spacing w:val="6"/>
          <w:lang w:val="en-US"/>
        </w:rPr>
      </w:pPr>
      <w:r w:rsidRPr="007543FA">
        <w:rPr>
          <w:spacing w:val="6"/>
          <w:lang w:val="en-US"/>
        </w:rPr>
        <w:t>S = 2,2-dir.</w:t>
      </w:r>
    </w:p>
    <w:p w:rsidR="008E1C27" w:rsidRPr="007543FA" w:rsidRDefault="008E1C27" w:rsidP="008E1C27">
      <w:pPr>
        <w:pStyle w:val="a5"/>
        <w:widowControl w:val="0"/>
        <w:ind w:firstLine="567"/>
        <w:jc w:val="both"/>
        <w:rPr>
          <w:spacing w:val="6"/>
          <w:lang w:val="en-US"/>
        </w:rPr>
      </w:pPr>
      <w:r w:rsidRPr="007543FA">
        <w:rPr>
          <w:spacing w:val="6"/>
          <w:lang w:val="en-US"/>
        </w:rPr>
        <w:t xml:space="preserve">Beləliklə, məhsuldarlığın aşağı həddi </w:t>
      </w:r>
    </w:p>
    <w:p w:rsidR="008E1C27" w:rsidRPr="007543FA" w:rsidRDefault="008E1C27" w:rsidP="008E1C27">
      <w:pPr>
        <w:pStyle w:val="a5"/>
        <w:widowControl w:val="0"/>
        <w:ind w:firstLine="567"/>
        <w:jc w:val="both"/>
        <w:rPr>
          <w:spacing w:val="6"/>
          <w:lang w:val="en-US"/>
        </w:rPr>
      </w:pPr>
      <w:r w:rsidRPr="007543FA">
        <w:rPr>
          <w:spacing w:val="6"/>
          <w:lang w:val="en-US"/>
        </w:rPr>
        <w:t>Y = 492 kq/ha-dır.</w:t>
      </w:r>
    </w:p>
    <w:p w:rsidR="008E1C27" w:rsidRPr="007543FA" w:rsidRDefault="008E1C27" w:rsidP="008E1C27">
      <w:pPr>
        <w:pStyle w:val="a5"/>
        <w:widowControl w:val="0"/>
        <w:ind w:firstLine="567"/>
        <w:jc w:val="both"/>
        <w:rPr>
          <w:spacing w:val="6"/>
          <w:lang w:val="en-US"/>
        </w:rPr>
      </w:pPr>
      <w:r w:rsidRPr="007543FA">
        <w:rPr>
          <w:spacing w:val="6"/>
          <w:lang w:val="en-US"/>
        </w:rPr>
        <w:t>Məlumatlara görə rayon ərazisində meşəlik 300 ha-dır. Deməli, kəklikotu bitkisinin kütləvi yayılma sahələri 10 %-sə, bu 30 təşkil edir. Bu sahədə istismar oluna biləcək miqdar 492 x 30 = 14760 kq təzə yığılmış xammal və ya 2,4 t quru xammaldır.</w:t>
      </w:r>
    </w:p>
    <w:p w:rsidR="008E1C27" w:rsidRPr="007543FA" w:rsidRDefault="008E1C27" w:rsidP="008E1C27">
      <w:pPr>
        <w:pStyle w:val="a5"/>
        <w:widowControl w:val="0"/>
        <w:ind w:firstLine="567"/>
        <w:jc w:val="both"/>
        <w:rPr>
          <w:spacing w:val="6"/>
          <w:lang w:val="en-US"/>
        </w:rPr>
      </w:pPr>
      <w:r w:rsidRPr="007543FA">
        <w:rPr>
          <w:spacing w:val="6"/>
          <w:lang w:val="en-US"/>
        </w:rPr>
        <w:t>Xüsusi əhəmiyyətli sahə vasitəsilə ehtiyatın təyini az dəqiqliklə, lakin tam və stabil nəticələr verir. Bu üsulla daha çox rayon və vilayət miqyasında ehtiyatın təyinini yerinə yetirmək məqsədəuyğundur. Praktik tədarüklə məşğul olan təşkilatlar üçün bu üsul az məlumatlı hesab olunur.</w:t>
      </w:r>
    </w:p>
    <w:p w:rsidR="008E1C27" w:rsidRPr="007543FA" w:rsidRDefault="008E1C27" w:rsidP="008E1C27">
      <w:pPr>
        <w:pStyle w:val="a5"/>
        <w:widowControl w:val="0"/>
        <w:ind w:firstLine="567"/>
        <w:jc w:val="both"/>
        <w:rPr>
          <w:spacing w:val="6"/>
          <w:lang w:val="en-US"/>
        </w:rPr>
      </w:pPr>
    </w:p>
    <w:p w:rsidR="008E1C27" w:rsidRPr="007543FA" w:rsidRDefault="008E1C27" w:rsidP="008E1C27">
      <w:pPr>
        <w:pStyle w:val="a5"/>
        <w:widowControl w:val="0"/>
        <w:ind w:firstLine="567"/>
        <w:jc w:val="both"/>
        <w:rPr>
          <w:b/>
          <w:spacing w:val="6"/>
          <w:lang w:val="en-US"/>
        </w:rPr>
      </w:pPr>
      <w:r w:rsidRPr="007543FA">
        <w:rPr>
          <w:b/>
          <w:spacing w:val="6"/>
          <w:lang w:val="en-US"/>
        </w:rPr>
        <w:t>İllik tədarük oluna biləcək miqdarın təyini</w:t>
      </w:r>
    </w:p>
    <w:p w:rsidR="008E1C27" w:rsidRPr="007543FA" w:rsidRDefault="008E1C27" w:rsidP="008E1C27">
      <w:pPr>
        <w:pStyle w:val="a5"/>
        <w:widowControl w:val="0"/>
        <w:ind w:firstLine="567"/>
        <w:jc w:val="both"/>
        <w:rPr>
          <w:spacing w:val="6"/>
          <w:lang w:val="en-US"/>
        </w:rPr>
      </w:pPr>
      <w:r w:rsidRPr="007543FA">
        <w:rPr>
          <w:spacing w:val="6"/>
          <w:lang w:val="en-US"/>
        </w:rPr>
        <w:t xml:space="preserve">Bitki xammalının istismar oluna biləcək miqdarının müəyyən edilməsi, həmçinin konkret kütləvi yayılma sahəsində bir dəfəyə həmin bitkini nə qədər istismar etmək olduğunu təyin etməyə imkan verir. Çoxsaylı tədqiqatlar göstərir ki, hər il eyni bir yayılma sahəsində yalnız vegetativ yolla çoxalan bitkilərin meyvə və toxumlarını (məs. yemişan, başınağacı və s.) tədarük etmək olar. Bütün digər hallarda illik tədarük oluna biləcək miqdarı hesablamaq lazımdır. İlk növbədə konkret bitki növünün müəyyən kütləvi yayılma sahəsində özünün ilkin formada bütün  parametrlərini tam bərpa etməsini bilmək lazımdır. Ümumiyyətlə əksər növ bitkilər üçün təqribi tədarük müddəti müəyyən edilir (cədvəl 2). Xammal kimi bitkilərin çiçək və çiçəkqruplarının tədarükü, həmçinin birillik ot bitkilərinin tədarükü 2 ildən bir, çoxillik ot bitkiləri, yarımkollar 4-6 ildən bir, bütün bitkilərin yeraltı orqanları isə 15-20 ildən bir tədarük olunması məqsədəuyğundur. </w:t>
      </w:r>
    </w:p>
    <w:p w:rsidR="008E1C27" w:rsidRPr="007543FA" w:rsidRDefault="008E1C27" w:rsidP="008E1C27">
      <w:pPr>
        <w:pStyle w:val="a5"/>
        <w:widowControl w:val="0"/>
        <w:ind w:firstLine="567"/>
        <w:jc w:val="both"/>
        <w:rPr>
          <w:spacing w:val="6"/>
          <w:lang w:val="en-US"/>
        </w:rPr>
      </w:pPr>
      <w:r w:rsidRPr="007543FA">
        <w:rPr>
          <w:spacing w:val="6"/>
          <w:lang w:val="en-US"/>
        </w:rPr>
        <w:t>Bitki xammalının illik tədarük oluna biləcək miqdarını (V) tapmaq üçün istismar oluna biləcək miqdarı (E) tədarük ili ilə (T) kütləvi yayılma sahəsinin özünübərpasına gedən müddətin (M) cəminə bölmək lazımdır:</w:t>
      </w:r>
    </w:p>
    <w:p w:rsidR="008E1C27" w:rsidRPr="00CC2519" w:rsidRDefault="008E1C27" w:rsidP="008E1C27">
      <w:pPr>
        <w:pStyle w:val="a5"/>
        <w:widowControl w:val="0"/>
        <w:tabs>
          <w:tab w:val="left" w:pos="7938"/>
        </w:tabs>
        <w:jc w:val="center"/>
        <w:rPr>
          <w:spacing w:val="2"/>
        </w:rPr>
      </w:pPr>
      <w:r w:rsidRPr="0074261B">
        <w:rPr>
          <w:rFonts w:ascii="Times Roman AzLat" w:hAnsi="Times Roman AzLat"/>
          <w:position w:val="-24"/>
        </w:rPr>
        <w:object w:dxaOrig="1160" w:dyaOrig="620">
          <v:shape id="_x0000_i1072" type="#_x0000_t75" style="width:57.75pt;height:31.15pt" o:ole="">
            <v:imagedata r:id="rId79" o:title=""/>
          </v:shape>
          <o:OLEObject Type="Embed" ProgID="Equation.3" ShapeID="_x0000_i1072" DrawAspect="Content" ObjectID="_1700637818" r:id="rId80"/>
        </w:object>
      </w:r>
    </w:p>
    <w:p w:rsidR="008E1C27" w:rsidRPr="00CC2519" w:rsidRDefault="008E1C27" w:rsidP="008E1C27">
      <w:pPr>
        <w:pStyle w:val="a5"/>
        <w:widowControl w:val="0"/>
        <w:ind w:firstLine="567"/>
        <w:jc w:val="both"/>
        <w:rPr>
          <w:spacing w:val="2"/>
        </w:rPr>
      </w:pPr>
      <w:r w:rsidRPr="00CC2519">
        <w:rPr>
          <w:spacing w:val="2"/>
        </w:rPr>
        <w:t xml:space="preserve">Adi dazıotu bitkisinin özünü bərpasına 4 il vaxt gedir. Yəni tədarük aparılmış sahədə </w:t>
      </w:r>
      <w:r w:rsidRPr="00CC2519">
        <w:rPr>
          <w:spacing w:val="2"/>
        </w:rPr>
        <w:lastRenderedPageBreak/>
        <w:t xml:space="preserve">bitki yalnız 6 ildən bir toplana bilər. Ona görə də rayon və ya vilayət üzrə bitkilərin tədarükü fasilələrlə və planlı şəkildə aparılmalıdır və aşağıdakı kimi hesablanmalıdır:  </w:t>
      </w:r>
    </w:p>
    <w:p w:rsidR="008E1C27" w:rsidRPr="00CC2519" w:rsidRDefault="008E1C27" w:rsidP="008E1C27">
      <w:pPr>
        <w:pStyle w:val="a5"/>
        <w:widowControl w:val="0"/>
        <w:ind w:firstLine="567"/>
        <w:jc w:val="both"/>
        <w:rPr>
          <w:spacing w:val="2"/>
        </w:rPr>
      </w:pPr>
      <w:r w:rsidRPr="0074261B">
        <w:rPr>
          <w:rFonts w:ascii="Times Roman AzLat" w:hAnsi="Times Roman AzLat"/>
          <w:position w:val="-64"/>
        </w:rPr>
        <w:object w:dxaOrig="2780" w:dyaOrig="1400">
          <v:shape id="_x0000_i1073" type="#_x0000_t75" style="width:138.15pt;height:70.05pt" o:ole="">
            <v:imagedata r:id="rId29" o:title=""/>
          </v:shape>
          <o:OLEObject Type="Embed" ProgID="Equation.3" ShapeID="_x0000_i1073" DrawAspect="Content" ObjectID="_1700637819" r:id="rId81"/>
        </w:object>
      </w:r>
    </w:p>
    <w:p w:rsidR="008E1C27" w:rsidRPr="00CC2519" w:rsidRDefault="008E1C27" w:rsidP="008E1C27">
      <w:pPr>
        <w:pStyle w:val="a5"/>
        <w:widowControl w:val="0"/>
        <w:ind w:firstLine="567"/>
        <w:jc w:val="both"/>
        <w:rPr>
          <w:spacing w:val="2"/>
        </w:rPr>
      </w:pPr>
      <w:r w:rsidRPr="00CC2519">
        <w:rPr>
          <w:spacing w:val="2"/>
        </w:rPr>
        <w:t>Deməli, tədqiq edilən ərazidə adi boymadərənin illik tədarük oluna biləcək miqdarı 240 kq təşkil edir.</w:t>
      </w:r>
    </w:p>
    <w:p w:rsidR="008E1C27" w:rsidRPr="00CC2519" w:rsidRDefault="008E1C27" w:rsidP="008E1C27">
      <w:pPr>
        <w:pStyle w:val="a5"/>
        <w:widowControl w:val="0"/>
        <w:ind w:firstLine="567"/>
        <w:jc w:val="both"/>
        <w:rPr>
          <w:spacing w:val="2"/>
        </w:rPr>
      </w:pPr>
      <w:r w:rsidRPr="00CC2519">
        <w:rPr>
          <w:spacing w:val="2"/>
        </w:rPr>
        <w:t xml:space="preserve">Ekoloji şərait və bitkinin özünü bərpasını nəzərə alaraq müəyyən bir bitki növünün eyni ərazidə tədarük olunmasının dövri xarakter daşıması məqsədəuyğundur. </w:t>
      </w:r>
    </w:p>
    <w:p w:rsidR="008E1C27" w:rsidRPr="00CC2519" w:rsidRDefault="008E1C27" w:rsidP="008E1C27">
      <w:pPr>
        <w:pStyle w:val="a5"/>
        <w:widowControl w:val="0"/>
        <w:ind w:firstLine="567"/>
        <w:jc w:val="both"/>
        <w:rPr>
          <w:b/>
          <w:spacing w:val="2"/>
        </w:rPr>
      </w:pPr>
      <w:r w:rsidRPr="00CC2519">
        <w:rPr>
          <w:b/>
          <w:spacing w:val="2"/>
        </w:rPr>
        <w:t>Alınmış nəticələrin tərtibatı</w:t>
      </w:r>
    </w:p>
    <w:p w:rsidR="008E1C27" w:rsidRPr="00CC2519" w:rsidRDefault="008E1C27" w:rsidP="008E1C27">
      <w:pPr>
        <w:pStyle w:val="a5"/>
        <w:widowControl w:val="0"/>
        <w:ind w:firstLine="567"/>
        <w:jc w:val="both"/>
        <w:rPr>
          <w:spacing w:val="2"/>
        </w:rPr>
      </w:pPr>
      <w:r w:rsidRPr="00CC2519">
        <w:rPr>
          <w:spacing w:val="2"/>
        </w:rPr>
        <w:t>Dərman bitki xammalının ehtiyatının təyini ilə bağlı olan bütün işlər yekunlaşdıqdan sonra yekun hesabat tərtib olunur. Bura aiddir:</w:t>
      </w:r>
    </w:p>
    <w:p w:rsidR="008E1C27" w:rsidRPr="00CC2519" w:rsidRDefault="008E1C27" w:rsidP="008E1C27">
      <w:pPr>
        <w:pStyle w:val="a5"/>
        <w:widowControl w:val="0"/>
        <w:ind w:firstLine="567"/>
        <w:jc w:val="both"/>
        <w:rPr>
          <w:spacing w:val="2"/>
        </w:rPr>
      </w:pPr>
      <w:r w:rsidRPr="00CC2519">
        <w:rPr>
          <w:spacing w:val="2"/>
        </w:rPr>
        <w:t>-yerinə yetirilən işin tapşırığı, tədqiq olunan rayonların adı və tədqiq edilən dərman bitkilərinin adı;</w:t>
      </w:r>
    </w:p>
    <w:p w:rsidR="008E1C27" w:rsidRPr="00CC2519" w:rsidRDefault="008E1C27" w:rsidP="008E1C27">
      <w:pPr>
        <w:pStyle w:val="a5"/>
        <w:widowControl w:val="0"/>
        <w:ind w:firstLine="567"/>
        <w:jc w:val="both"/>
        <w:rPr>
          <w:spacing w:val="2"/>
        </w:rPr>
      </w:pPr>
      <w:r w:rsidRPr="00CC2519">
        <w:rPr>
          <w:spacing w:val="2"/>
        </w:rPr>
        <w:t xml:space="preserve">-tədqiq olunan rayonun qısa təsviri (nəqliyyat şəbəkəsi, kənd təsərrüfatıını inkişafı haqqında məlumat, meşə və s.); </w:t>
      </w:r>
    </w:p>
    <w:p w:rsidR="008E1C27" w:rsidRPr="00CC2519" w:rsidRDefault="008E1C27" w:rsidP="008E1C27">
      <w:pPr>
        <w:pStyle w:val="a5"/>
        <w:widowControl w:val="0"/>
        <w:ind w:firstLine="567"/>
        <w:jc w:val="both"/>
        <w:rPr>
          <w:spacing w:val="2"/>
        </w:rPr>
      </w:pPr>
      <w:r w:rsidRPr="00CC2519">
        <w:rPr>
          <w:spacing w:val="2"/>
        </w:rPr>
        <w:t xml:space="preserve"> -yerinə yetirilən işin üsulu.</w:t>
      </w:r>
    </w:p>
    <w:p w:rsidR="008E1C27" w:rsidRPr="00CC2519" w:rsidRDefault="008E1C27" w:rsidP="008E1C27">
      <w:pPr>
        <w:pStyle w:val="a5"/>
        <w:widowControl w:val="0"/>
        <w:ind w:firstLine="567"/>
        <w:jc w:val="both"/>
        <w:rPr>
          <w:spacing w:val="2"/>
        </w:rPr>
      </w:pPr>
      <w:r w:rsidRPr="00CC2519">
        <w:rPr>
          <w:spacing w:val="2"/>
        </w:rPr>
        <w:t>Alınmış bütün nəticələr hər bitki növü üçün ayrıca olaraq yekun cədvəlinə qeyd olunmalıdır (cədvəl 6-8).</w:t>
      </w:r>
    </w:p>
    <w:p w:rsidR="008E1C27" w:rsidRPr="0074261B" w:rsidRDefault="008E1C27" w:rsidP="008E1C27">
      <w:pPr>
        <w:pStyle w:val="a5"/>
        <w:widowControl w:val="0"/>
        <w:ind w:firstLine="567"/>
        <w:jc w:val="both"/>
        <w:rPr>
          <w:rFonts w:ascii="Times Roman AzLat" w:hAnsi="Times Roman AzLat"/>
          <w:spacing w:val="2"/>
        </w:rPr>
      </w:pPr>
      <w:r w:rsidRPr="00CC2519">
        <w:rPr>
          <w:spacing w:val="2"/>
        </w:rPr>
        <w:t>Cədvəl 6. Adi boymadərən bitkisi üçün yekun cədvəl</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
        <w:gridCol w:w="2230"/>
        <w:gridCol w:w="1164"/>
        <w:gridCol w:w="1053"/>
        <w:gridCol w:w="1713"/>
        <w:gridCol w:w="1452"/>
        <w:gridCol w:w="1012"/>
      </w:tblGrid>
      <w:tr w:rsidR="008E1C27" w:rsidRPr="007543FA" w:rsidTr="005F3D76">
        <w:tblPrEx>
          <w:tblCellMar>
            <w:top w:w="0" w:type="dxa"/>
            <w:bottom w:w="0" w:type="dxa"/>
          </w:tblCellMar>
        </w:tblPrEx>
        <w:trPr>
          <w:trHeight w:val="1305"/>
        </w:trPr>
        <w:tc>
          <w:tcPr>
            <w:tcW w:w="72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 xml:space="preserve">Sıra </w:t>
            </w:r>
            <w:r w:rsidRPr="00107ACF">
              <w:rPr>
                <w:rFonts w:ascii="Times Roman AzLat" w:hAnsi="Times Roman AzLat"/>
                <w:spacing w:val="2"/>
                <w:sz w:val="22"/>
                <w:szCs w:val="22"/>
              </w:rPr>
              <w:t>№</w:t>
            </w:r>
            <w:r w:rsidRPr="00CC2519">
              <w:rPr>
                <w:spacing w:val="2"/>
                <w:sz w:val="22"/>
                <w:szCs w:val="22"/>
              </w:rPr>
              <w:t>-si</w:t>
            </w:r>
          </w:p>
        </w:tc>
        <w:tc>
          <w:tcPr>
            <w:tcW w:w="306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Kütləvi yayılma sahəsinin yerləşdiyi ərazi</w:t>
            </w:r>
          </w:p>
        </w:tc>
        <w:tc>
          <w:tcPr>
            <w:tcW w:w="126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Bitki qrupu</w:t>
            </w:r>
          </w:p>
        </w:tc>
        <w:tc>
          <w:tcPr>
            <w:tcW w:w="90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Kütləvi yayılma sahəsinin sahəsi (ha-la)</w:t>
            </w:r>
          </w:p>
        </w:tc>
        <w:tc>
          <w:tcPr>
            <w:tcW w:w="90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Hesabat meydançalarının sayı</w:t>
            </w:r>
          </w:p>
        </w:tc>
        <w:tc>
          <w:tcPr>
            <w:tcW w:w="126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Təzə yığılmış xammalın məhsuldarlığı (q/m</w:t>
            </w:r>
            <w:r w:rsidRPr="00CC2519">
              <w:rPr>
                <w:spacing w:val="2"/>
                <w:sz w:val="22"/>
                <w:szCs w:val="22"/>
                <w:vertAlign w:val="superscript"/>
              </w:rPr>
              <w:t>2</w:t>
            </w:r>
            <w:r w:rsidRPr="00CC2519">
              <w:rPr>
                <w:spacing w:val="2"/>
                <w:sz w:val="22"/>
                <w:szCs w:val="22"/>
              </w:rPr>
              <w:t>)</w:t>
            </w:r>
          </w:p>
        </w:tc>
        <w:tc>
          <w:tcPr>
            <w:tcW w:w="900" w:type="dxa"/>
          </w:tcPr>
          <w:p w:rsidR="008E1C27" w:rsidRPr="007543FA" w:rsidRDefault="008E1C27" w:rsidP="005F3D76">
            <w:pPr>
              <w:pStyle w:val="a5"/>
              <w:widowControl w:val="0"/>
              <w:jc w:val="both"/>
              <w:rPr>
                <w:rFonts w:ascii="Times Roman AzLat" w:hAnsi="Times Roman AzLat"/>
                <w:spacing w:val="2"/>
                <w:sz w:val="22"/>
                <w:szCs w:val="22"/>
                <w:lang w:val="en-US"/>
              </w:rPr>
            </w:pPr>
            <w:r w:rsidRPr="007543FA">
              <w:rPr>
                <w:spacing w:val="2"/>
                <w:sz w:val="22"/>
                <w:szCs w:val="22"/>
                <w:lang w:val="en-US"/>
              </w:rPr>
              <w:t>İstismar oluna biləcək ehtiyat (kq-la, quru xammal)</w:t>
            </w:r>
          </w:p>
        </w:tc>
      </w:tr>
      <w:tr w:rsidR="008E1C27" w:rsidRPr="00107ACF" w:rsidTr="005F3D76">
        <w:tblPrEx>
          <w:tblCellMar>
            <w:top w:w="0" w:type="dxa"/>
            <w:bottom w:w="0" w:type="dxa"/>
          </w:tblCellMar>
        </w:tblPrEx>
        <w:trPr>
          <w:trHeight w:val="2460"/>
        </w:trPr>
        <w:tc>
          <w:tcPr>
            <w:tcW w:w="720" w:type="dxa"/>
          </w:tcPr>
          <w:p w:rsidR="008E1C27" w:rsidRPr="00CC2519" w:rsidRDefault="008E1C27" w:rsidP="005F3D76">
            <w:pPr>
              <w:pStyle w:val="a5"/>
              <w:widowControl w:val="0"/>
              <w:jc w:val="both"/>
              <w:rPr>
                <w:spacing w:val="2"/>
                <w:sz w:val="22"/>
                <w:szCs w:val="22"/>
              </w:rPr>
            </w:pPr>
            <w:r w:rsidRPr="00CC2519">
              <w:rPr>
                <w:spacing w:val="2"/>
                <w:sz w:val="22"/>
                <w:szCs w:val="22"/>
              </w:rPr>
              <w:t>1</w:t>
            </w:r>
          </w:p>
          <w:p w:rsidR="008E1C27" w:rsidRPr="00CC2519" w:rsidRDefault="008E1C27" w:rsidP="005F3D76">
            <w:pPr>
              <w:pStyle w:val="a5"/>
              <w:widowControl w:val="0"/>
              <w:jc w:val="both"/>
              <w:rPr>
                <w:spacing w:val="2"/>
                <w:sz w:val="22"/>
                <w:szCs w:val="22"/>
              </w:rPr>
            </w:pPr>
            <w:r w:rsidRPr="00CC2519">
              <w:rPr>
                <w:spacing w:val="2"/>
                <w:sz w:val="22"/>
                <w:szCs w:val="22"/>
              </w:rPr>
              <w:t>2</w:t>
            </w:r>
          </w:p>
          <w:p w:rsidR="008E1C27" w:rsidRPr="00CC2519" w:rsidRDefault="008E1C27" w:rsidP="005F3D76">
            <w:pPr>
              <w:pStyle w:val="a5"/>
              <w:widowControl w:val="0"/>
              <w:jc w:val="both"/>
              <w:rPr>
                <w:spacing w:val="2"/>
                <w:sz w:val="22"/>
                <w:szCs w:val="22"/>
              </w:rPr>
            </w:pPr>
            <w:r w:rsidRPr="00CC2519">
              <w:rPr>
                <w:spacing w:val="2"/>
                <w:sz w:val="22"/>
                <w:szCs w:val="22"/>
              </w:rPr>
              <w:t>3</w:t>
            </w:r>
          </w:p>
          <w:p w:rsidR="008E1C27" w:rsidRPr="00CC2519" w:rsidRDefault="008E1C27" w:rsidP="005F3D76">
            <w:pPr>
              <w:pStyle w:val="a5"/>
              <w:widowControl w:val="0"/>
              <w:jc w:val="both"/>
              <w:rPr>
                <w:spacing w:val="2"/>
                <w:sz w:val="22"/>
                <w:szCs w:val="22"/>
              </w:rPr>
            </w:pPr>
            <w:r w:rsidRPr="00CC2519">
              <w:rPr>
                <w:spacing w:val="2"/>
                <w:sz w:val="22"/>
                <w:szCs w:val="22"/>
              </w:rPr>
              <w:t>4</w:t>
            </w:r>
          </w:p>
          <w:p w:rsidR="008E1C27" w:rsidRPr="00107ACF" w:rsidRDefault="008E1C27" w:rsidP="005F3D76">
            <w:pPr>
              <w:pStyle w:val="a5"/>
              <w:widowControl w:val="0"/>
              <w:jc w:val="both"/>
              <w:rPr>
                <w:rFonts w:ascii="Times Roman AzLat" w:hAnsi="Times Roman AzLat"/>
                <w:spacing w:val="2"/>
                <w:sz w:val="22"/>
                <w:szCs w:val="22"/>
              </w:rPr>
            </w:pPr>
          </w:p>
        </w:tc>
        <w:tc>
          <w:tcPr>
            <w:tcW w:w="306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Yardımlı rayonun Deman kəndindən 1,5 km qərbə tərəf</w:t>
            </w:r>
          </w:p>
        </w:tc>
        <w:tc>
          <w:tcPr>
            <w:tcW w:w="126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Dağlıq, çəmənlik ərazi</w:t>
            </w:r>
          </w:p>
        </w:tc>
        <w:tc>
          <w:tcPr>
            <w:tcW w:w="90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3,2</w:t>
            </w:r>
          </w:p>
        </w:tc>
        <w:tc>
          <w:tcPr>
            <w:tcW w:w="90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25</w:t>
            </w:r>
          </w:p>
        </w:tc>
        <w:tc>
          <w:tcPr>
            <w:tcW w:w="126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201,7</w:t>
            </w:r>
            <w:r w:rsidRPr="00107ACF">
              <w:rPr>
                <w:rFonts w:ascii="Times Roman AzLat" w:hAnsi="Times Roman AzLat"/>
                <w:spacing w:val="6"/>
                <w:sz w:val="22"/>
                <w:szCs w:val="22"/>
              </w:rPr>
              <w:t>±</w:t>
            </w:r>
            <w:r w:rsidRPr="00CC2519">
              <w:rPr>
                <w:spacing w:val="6"/>
                <w:sz w:val="22"/>
                <w:szCs w:val="22"/>
              </w:rPr>
              <w:t>19,4</w:t>
            </w:r>
          </w:p>
        </w:tc>
        <w:tc>
          <w:tcPr>
            <w:tcW w:w="900" w:type="dxa"/>
          </w:tcPr>
          <w:p w:rsidR="008E1C27" w:rsidRPr="00107ACF" w:rsidRDefault="008E1C27" w:rsidP="005F3D76">
            <w:pPr>
              <w:pStyle w:val="a5"/>
              <w:widowControl w:val="0"/>
              <w:jc w:val="both"/>
              <w:rPr>
                <w:rFonts w:ascii="Times Roman AzLat" w:hAnsi="Times Roman AzLat"/>
                <w:spacing w:val="2"/>
                <w:sz w:val="22"/>
                <w:szCs w:val="22"/>
              </w:rPr>
            </w:pPr>
            <w:r w:rsidRPr="00CC2519">
              <w:rPr>
                <w:spacing w:val="2"/>
                <w:sz w:val="22"/>
                <w:szCs w:val="22"/>
              </w:rPr>
              <w:t>1204</w:t>
            </w:r>
          </w:p>
        </w:tc>
      </w:tr>
    </w:tbl>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567"/>
        <w:jc w:val="both"/>
        <w:rPr>
          <w:spacing w:val="2"/>
        </w:rPr>
      </w:pPr>
      <w:r w:rsidRPr="00CC2519">
        <w:rPr>
          <w:spacing w:val="2"/>
        </w:rPr>
        <w:t xml:space="preserve">Sonda bütün kütləvi yayılma sahələri üçün istismar oluna biləcək miqdarı göstərilir.  </w:t>
      </w:r>
    </w:p>
    <w:p w:rsidR="008E1C27" w:rsidRPr="00CC2519" w:rsidRDefault="008E1C27" w:rsidP="008E1C27">
      <w:pPr>
        <w:pStyle w:val="a5"/>
        <w:widowControl w:val="0"/>
        <w:ind w:firstLine="567"/>
        <w:jc w:val="both"/>
        <w:rPr>
          <w:spacing w:val="2"/>
        </w:rPr>
      </w:pPr>
      <w:r w:rsidRPr="00CC2519">
        <w:rPr>
          <w:spacing w:val="2"/>
        </w:rPr>
        <w:t>İllik tədarük oluna biləcək miqdar göstərilir.</w:t>
      </w:r>
    </w:p>
    <w:p w:rsidR="008E1C27" w:rsidRPr="00CC2519" w:rsidRDefault="008E1C27" w:rsidP="008E1C27">
      <w:pPr>
        <w:widowControl w:val="0"/>
        <w:jc w:val="right"/>
      </w:pPr>
    </w:p>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720"/>
        <w:jc w:val="both"/>
        <w:rPr>
          <w:spacing w:val="2"/>
        </w:rPr>
      </w:pPr>
    </w:p>
    <w:p w:rsidR="008E1C27" w:rsidRPr="0074261B" w:rsidRDefault="008E1C27" w:rsidP="008E1C27">
      <w:pPr>
        <w:pStyle w:val="a5"/>
        <w:widowControl w:val="0"/>
        <w:ind w:firstLine="720"/>
        <w:jc w:val="both"/>
        <w:rPr>
          <w:rFonts w:ascii="Times Roman AzLat" w:hAnsi="Times Roman AzLat"/>
          <w:spacing w:val="2"/>
        </w:rPr>
      </w:pPr>
      <w:r w:rsidRPr="00CC2519">
        <w:rPr>
          <w:spacing w:val="2"/>
        </w:rPr>
        <w:t>Cədvəl 7. İri atpıtrağı bitkisi üçün yekun cədvəl</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886"/>
        <w:gridCol w:w="789"/>
        <w:gridCol w:w="960"/>
        <w:gridCol w:w="1240"/>
        <w:gridCol w:w="1230"/>
        <w:gridCol w:w="918"/>
      </w:tblGrid>
      <w:tr w:rsidR="008E1C27" w:rsidRPr="007543FA" w:rsidTr="005F3D76">
        <w:tblPrEx>
          <w:tblCellMar>
            <w:top w:w="0" w:type="dxa"/>
            <w:bottom w:w="0" w:type="dxa"/>
          </w:tblCellMar>
        </w:tblPrEx>
        <w:trPr>
          <w:trHeight w:val="1305"/>
        </w:trPr>
        <w:tc>
          <w:tcPr>
            <w:tcW w:w="595" w:type="dxa"/>
          </w:tcPr>
          <w:p w:rsidR="008E1C27" w:rsidRPr="0074261B" w:rsidRDefault="008E1C27" w:rsidP="005F3D76">
            <w:pPr>
              <w:pStyle w:val="a5"/>
              <w:widowControl w:val="0"/>
              <w:jc w:val="both"/>
              <w:rPr>
                <w:rFonts w:ascii="Times Roman AzLat" w:hAnsi="Times Roman AzLat"/>
                <w:spacing w:val="2"/>
              </w:rPr>
            </w:pPr>
            <w:r w:rsidRPr="00CC2519">
              <w:rPr>
                <w:spacing w:val="2"/>
              </w:rPr>
              <w:lastRenderedPageBreak/>
              <w:t xml:space="preserve">Sıra </w:t>
            </w:r>
            <w:r w:rsidRPr="0074261B">
              <w:rPr>
                <w:rFonts w:ascii="Times Roman AzLat" w:hAnsi="Times Roman AzLat"/>
                <w:spacing w:val="2"/>
              </w:rPr>
              <w:t>№</w:t>
            </w:r>
            <w:r w:rsidRPr="00CC2519">
              <w:rPr>
                <w:spacing w:val="2"/>
              </w:rPr>
              <w:t>-si</w:t>
            </w:r>
          </w:p>
        </w:tc>
        <w:tc>
          <w:tcPr>
            <w:tcW w:w="886" w:type="dxa"/>
          </w:tcPr>
          <w:p w:rsidR="008E1C27" w:rsidRPr="0074261B" w:rsidRDefault="008E1C27" w:rsidP="005F3D76">
            <w:pPr>
              <w:pStyle w:val="a5"/>
              <w:widowControl w:val="0"/>
              <w:jc w:val="both"/>
              <w:rPr>
                <w:rFonts w:ascii="Times Roman AzLat" w:hAnsi="Times Roman AzLat"/>
                <w:spacing w:val="2"/>
              </w:rPr>
            </w:pPr>
            <w:r w:rsidRPr="00CC2519">
              <w:rPr>
                <w:spacing w:val="2"/>
              </w:rPr>
              <w:t>Kütləvi yayılma sahəsinin yerləşdiyi ərazi</w:t>
            </w:r>
          </w:p>
        </w:tc>
        <w:tc>
          <w:tcPr>
            <w:tcW w:w="789" w:type="dxa"/>
          </w:tcPr>
          <w:p w:rsidR="008E1C27" w:rsidRPr="0074261B" w:rsidRDefault="008E1C27" w:rsidP="005F3D76">
            <w:pPr>
              <w:pStyle w:val="a5"/>
              <w:widowControl w:val="0"/>
              <w:jc w:val="both"/>
              <w:rPr>
                <w:rFonts w:ascii="Times Roman AzLat" w:hAnsi="Times Roman AzLat"/>
                <w:spacing w:val="2"/>
              </w:rPr>
            </w:pPr>
            <w:r w:rsidRPr="00CC2519">
              <w:rPr>
                <w:spacing w:val="2"/>
              </w:rPr>
              <w:t>Bitki qrupu</w:t>
            </w:r>
          </w:p>
        </w:tc>
        <w:tc>
          <w:tcPr>
            <w:tcW w:w="960" w:type="dxa"/>
          </w:tcPr>
          <w:p w:rsidR="008E1C27" w:rsidRPr="0074261B" w:rsidRDefault="008E1C27" w:rsidP="005F3D76">
            <w:pPr>
              <w:pStyle w:val="a5"/>
              <w:widowControl w:val="0"/>
              <w:jc w:val="both"/>
              <w:rPr>
                <w:rFonts w:ascii="Times Roman AzLat" w:hAnsi="Times Roman AzLat"/>
                <w:spacing w:val="2"/>
              </w:rPr>
            </w:pPr>
            <w:r w:rsidRPr="00CC2519">
              <w:rPr>
                <w:spacing w:val="2"/>
              </w:rPr>
              <w:t>Kütləvi yayılma sahəsinin sahəsi (ha-la)</w:t>
            </w:r>
          </w:p>
        </w:tc>
        <w:tc>
          <w:tcPr>
            <w:tcW w:w="1240" w:type="dxa"/>
          </w:tcPr>
          <w:p w:rsidR="008E1C27" w:rsidRPr="0074261B" w:rsidRDefault="008E1C27" w:rsidP="005F3D76">
            <w:pPr>
              <w:pStyle w:val="a5"/>
              <w:widowControl w:val="0"/>
              <w:jc w:val="both"/>
              <w:rPr>
                <w:rFonts w:ascii="Times Roman AzLat" w:hAnsi="Times Roman AzLat"/>
                <w:spacing w:val="2"/>
              </w:rPr>
            </w:pPr>
            <w:r w:rsidRPr="00CC2519">
              <w:rPr>
                <w:spacing w:val="2"/>
              </w:rPr>
              <w:t>Hesabat meydançalarının sayı</w:t>
            </w:r>
          </w:p>
        </w:tc>
        <w:tc>
          <w:tcPr>
            <w:tcW w:w="1230" w:type="dxa"/>
          </w:tcPr>
          <w:p w:rsidR="008E1C27" w:rsidRPr="0074261B" w:rsidRDefault="008E1C27" w:rsidP="005F3D76">
            <w:pPr>
              <w:pStyle w:val="a5"/>
              <w:widowControl w:val="0"/>
              <w:jc w:val="both"/>
              <w:rPr>
                <w:rFonts w:ascii="Times Roman AzLat" w:hAnsi="Times Roman AzLat"/>
                <w:spacing w:val="2"/>
              </w:rPr>
            </w:pPr>
            <w:r w:rsidRPr="00CC2519">
              <w:rPr>
                <w:spacing w:val="2"/>
              </w:rPr>
              <w:t>Təzə yığılmış xammalın məhsuldarlığı (q/m</w:t>
            </w:r>
            <w:r w:rsidRPr="00CC2519">
              <w:rPr>
                <w:spacing w:val="2"/>
                <w:vertAlign w:val="superscript"/>
              </w:rPr>
              <w:t>2</w:t>
            </w:r>
            <w:r w:rsidRPr="00CC2519">
              <w:rPr>
                <w:spacing w:val="2"/>
              </w:rPr>
              <w:t>)</w:t>
            </w:r>
          </w:p>
        </w:tc>
        <w:tc>
          <w:tcPr>
            <w:tcW w:w="918" w:type="dxa"/>
          </w:tcPr>
          <w:p w:rsidR="008E1C27" w:rsidRPr="007543FA" w:rsidRDefault="008E1C27" w:rsidP="005F3D76">
            <w:pPr>
              <w:pStyle w:val="a5"/>
              <w:widowControl w:val="0"/>
              <w:jc w:val="both"/>
              <w:rPr>
                <w:rFonts w:ascii="Times Roman AzLat" w:hAnsi="Times Roman AzLat"/>
                <w:spacing w:val="2"/>
                <w:lang w:val="en-US"/>
              </w:rPr>
            </w:pPr>
            <w:r w:rsidRPr="007543FA">
              <w:rPr>
                <w:spacing w:val="2"/>
                <w:lang w:val="en-US"/>
              </w:rPr>
              <w:t>İstismar oluna biləcək ehtiyat (kq-la, quru xammal)</w:t>
            </w:r>
          </w:p>
        </w:tc>
      </w:tr>
      <w:tr w:rsidR="008E1C27" w:rsidRPr="0074261B" w:rsidTr="005F3D76">
        <w:tblPrEx>
          <w:tblCellMar>
            <w:top w:w="0" w:type="dxa"/>
            <w:bottom w:w="0" w:type="dxa"/>
          </w:tblCellMar>
        </w:tblPrEx>
        <w:trPr>
          <w:trHeight w:val="2460"/>
        </w:trPr>
        <w:tc>
          <w:tcPr>
            <w:tcW w:w="595" w:type="dxa"/>
          </w:tcPr>
          <w:p w:rsidR="008E1C27" w:rsidRPr="00CC2519" w:rsidRDefault="008E1C27" w:rsidP="005F3D76">
            <w:pPr>
              <w:pStyle w:val="a5"/>
              <w:widowControl w:val="0"/>
              <w:jc w:val="both"/>
              <w:rPr>
                <w:spacing w:val="2"/>
              </w:rPr>
            </w:pPr>
            <w:r w:rsidRPr="00CC2519">
              <w:rPr>
                <w:spacing w:val="2"/>
              </w:rPr>
              <w:t>1</w:t>
            </w:r>
          </w:p>
          <w:p w:rsidR="008E1C27" w:rsidRPr="00CC2519" w:rsidRDefault="008E1C27" w:rsidP="005F3D76">
            <w:pPr>
              <w:pStyle w:val="a5"/>
              <w:widowControl w:val="0"/>
              <w:jc w:val="both"/>
              <w:rPr>
                <w:spacing w:val="2"/>
              </w:rPr>
            </w:pPr>
            <w:r w:rsidRPr="00CC2519">
              <w:rPr>
                <w:spacing w:val="2"/>
              </w:rPr>
              <w:t>2</w:t>
            </w:r>
          </w:p>
          <w:p w:rsidR="008E1C27" w:rsidRPr="00CC2519" w:rsidRDefault="008E1C27" w:rsidP="005F3D76">
            <w:pPr>
              <w:pStyle w:val="a5"/>
              <w:widowControl w:val="0"/>
              <w:jc w:val="both"/>
              <w:rPr>
                <w:spacing w:val="2"/>
              </w:rPr>
            </w:pPr>
            <w:r w:rsidRPr="00CC2519">
              <w:rPr>
                <w:spacing w:val="2"/>
              </w:rPr>
              <w:t>3</w:t>
            </w:r>
          </w:p>
          <w:p w:rsidR="008E1C27" w:rsidRPr="00CC2519" w:rsidRDefault="008E1C27" w:rsidP="005F3D76">
            <w:pPr>
              <w:pStyle w:val="a5"/>
              <w:widowControl w:val="0"/>
              <w:jc w:val="both"/>
              <w:rPr>
                <w:spacing w:val="2"/>
              </w:rPr>
            </w:pPr>
            <w:r w:rsidRPr="00CC2519">
              <w:rPr>
                <w:spacing w:val="2"/>
              </w:rPr>
              <w:t>4</w:t>
            </w:r>
          </w:p>
          <w:p w:rsidR="008E1C27" w:rsidRPr="0074261B" w:rsidRDefault="008E1C27" w:rsidP="005F3D76">
            <w:pPr>
              <w:pStyle w:val="a5"/>
              <w:widowControl w:val="0"/>
              <w:jc w:val="both"/>
              <w:rPr>
                <w:rFonts w:ascii="Times Roman AzLat" w:hAnsi="Times Roman AzLat"/>
                <w:spacing w:val="2"/>
              </w:rPr>
            </w:pPr>
          </w:p>
        </w:tc>
        <w:tc>
          <w:tcPr>
            <w:tcW w:w="886" w:type="dxa"/>
          </w:tcPr>
          <w:p w:rsidR="008E1C27" w:rsidRPr="0074261B" w:rsidRDefault="008E1C27" w:rsidP="005F3D76">
            <w:pPr>
              <w:pStyle w:val="a5"/>
              <w:widowControl w:val="0"/>
              <w:jc w:val="both"/>
              <w:rPr>
                <w:rFonts w:ascii="Times Roman AzLat" w:hAnsi="Times Roman AzLat"/>
                <w:spacing w:val="2"/>
              </w:rPr>
            </w:pPr>
            <w:r w:rsidRPr="00CC2519">
              <w:rPr>
                <w:spacing w:val="2"/>
              </w:rPr>
              <w:t>Lerik rayonun Çayrud kəndindən 550 m cənuba tərəf</w:t>
            </w:r>
          </w:p>
        </w:tc>
        <w:tc>
          <w:tcPr>
            <w:tcW w:w="789" w:type="dxa"/>
          </w:tcPr>
          <w:p w:rsidR="008E1C27" w:rsidRPr="0074261B" w:rsidRDefault="008E1C27" w:rsidP="005F3D76">
            <w:pPr>
              <w:pStyle w:val="a5"/>
              <w:widowControl w:val="0"/>
              <w:jc w:val="both"/>
              <w:rPr>
                <w:rFonts w:ascii="Times Roman AzLat" w:hAnsi="Times Roman AzLat"/>
                <w:spacing w:val="2"/>
              </w:rPr>
            </w:pPr>
            <w:r w:rsidRPr="00CC2519">
              <w:rPr>
                <w:spacing w:val="2"/>
              </w:rPr>
              <w:t>Çəmənlik</w:t>
            </w:r>
          </w:p>
        </w:tc>
        <w:tc>
          <w:tcPr>
            <w:tcW w:w="960" w:type="dxa"/>
          </w:tcPr>
          <w:p w:rsidR="008E1C27" w:rsidRPr="0074261B" w:rsidRDefault="008E1C27" w:rsidP="005F3D76">
            <w:pPr>
              <w:pStyle w:val="a5"/>
              <w:widowControl w:val="0"/>
              <w:jc w:val="both"/>
              <w:rPr>
                <w:rFonts w:ascii="Times Roman AzLat" w:hAnsi="Times Roman AzLat"/>
                <w:spacing w:val="2"/>
              </w:rPr>
            </w:pPr>
            <w:r w:rsidRPr="00CC2519">
              <w:rPr>
                <w:spacing w:val="2"/>
              </w:rPr>
              <w:t>2,8</w:t>
            </w:r>
          </w:p>
        </w:tc>
        <w:tc>
          <w:tcPr>
            <w:tcW w:w="1240" w:type="dxa"/>
          </w:tcPr>
          <w:p w:rsidR="008E1C27" w:rsidRPr="0074261B" w:rsidRDefault="008E1C27" w:rsidP="005F3D76">
            <w:pPr>
              <w:pStyle w:val="a5"/>
              <w:widowControl w:val="0"/>
              <w:jc w:val="both"/>
              <w:rPr>
                <w:rFonts w:ascii="Times Roman AzLat" w:hAnsi="Times Roman AzLat"/>
                <w:spacing w:val="2"/>
              </w:rPr>
            </w:pPr>
            <w:r w:rsidRPr="00CC2519">
              <w:rPr>
                <w:spacing w:val="2"/>
              </w:rPr>
              <w:t>25</w:t>
            </w:r>
          </w:p>
        </w:tc>
        <w:tc>
          <w:tcPr>
            <w:tcW w:w="1230" w:type="dxa"/>
          </w:tcPr>
          <w:p w:rsidR="008E1C27" w:rsidRPr="0074261B" w:rsidRDefault="008E1C27" w:rsidP="005F3D76">
            <w:pPr>
              <w:pStyle w:val="a5"/>
              <w:widowControl w:val="0"/>
              <w:jc w:val="both"/>
              <w:rPr>
                <w:rFonts w:ascii="Times Roman AzLat" w:hAnsi="Times Roman AzLat"/>
                <w:spacing w:val="2"/>
              </w:rPr>
            </w:pPr>
            <w:r w:rsidRPr="00CC2519">
              <w:rPr>
                <w:spacing w:val="2"/>
              </w:rPr>
              <w:t>325</w:t>
            </w:r>
            <w:r w:rsidRPr="0074261B">
              <w:rPr>
                <w:rFonts w:ascii="Times Roman AzLat" w:hAnsi="Times Roman AzLat"/>
                <w:spacing w:val="6"/>
              </w:rPr>
              <w:t>±</w:t>
            </w:r>
            <w:r w:rsidRPr="00CC2519">
              <w:rPr>
                <w:spacing w:val="6"/>
              </w:rPr>
              <w:t>28,7</w:t>
            </w:r>
          </w:p>
        </w:tc>
        <w:tc>
          <w:tcPr>
            <w:tcW w:w="918" w:type="dxa"/>
          </w:tcPr>
          <w:p w:rsidR="008E1C27" w:rsidRPr="0074261B" w:rsidRDefault="008E1C27" w:rsidP="005F3D76">
            <w:pPr>
              <w:pStyle w:val="a5"/>
              <w:widowControl w:val="0"/>
              <w:jc w:val="both"/>
              <w:rPr>
                <w:rFonts w:ascii="Times Roman AzLat" w:hAnsi="Times Roman AzLat"/>
                <w:spacing w:val="2"/>
              </w:rPr>
            </w:pPr>
            <w:r w:rsidRPr="00CC2519">
              <w:rPr>
                <w:spacing w:val="2"/>
              </w:rPr>
              <w:t>2560</w:t>
            </w:r>
          </w:p>
        </w:tc>
      </w:tr>
    </w:tbl>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567"/>
        <w:jc w:val="both"/>
        <w:rPr>
          <w:spacing w:val="2"/>
        </w:rPr>
      </w:pPr>
      <w:r w:rsidRPr="00CC2519">
        <w:rPr>
          <w:spacing w:val="2"/>
        </w:rPr>
        <w:t xml:space="preserve">Sonda bütün kütləvi yayılma sahələri üçün istismar oluna biləcək miqdar göstərilir.  </w:t>
      </w:r>
    </w:p>
    <w:p w:rsidR="008E1C27" w:rsidRPr="00CC2519" w:rsidRDefault="008E1C27" w:rsidP="008E1C27">
      <w:pPr>
        <w:pStyle w:val="a5"/>
        <w:widowControl w:val="0"/>
        <w:ind w:firstLine="567"/>
        <w:jc w:val="both"/>
        <w:rPr>
          <w:spacing w:val="2"/>
        </w:rPr>
      </w:pPr>
      <w:r w:rsidRPr="00CC2519">
        <w:rPr>
          <w:spacing w:val="2"/>
        </w:rPr>
        <w:t>İllik tədarük oluna biləcək miqdar göstərilir.</w:t>
      </w:r>
    </w:p>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720"/>
        <w:jc w:val="both"/>
        <w:rPr>
          <w:spacing w:val="2"/>
        </w:rPr>
      </w:pPr>
    </w:p>
    <w:p w:rsidR="008E1C27" w:rsidRPr="0074261B" w:rsidRDefault="008E1C27" w:rsidP="008E1C27">
      <w:pPr>
        <w:pStyle w:val="a5"/>
        <w:widowControl w:val="0"/>
        <w:ind w:firstLine="720"/>
        <w:jc w:val="both"/>
        <w:rPr>
          <w:rFonts w:ascii="Times Roman AzLat" w:hAnsi="Times Roman AzLat"/>
          <w:spacing w:val="2"/>
        </w:rPr>
      </w:pPr>
      <w:r w:rsidRPr="00CC2519">
        <w:rPr>
          <w:spacing w:val="2"/>
        </w:rPr>
        <w:t>Cədvəl 8. Dərman gülxətmisi bitkisi üçün yekun cədvəl</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1541"/>
        <w:gridCol w:w="1215"/>
        <w:gridCol w:w="1172"/>
        <w:gridCol w:w="1952"/>
        <w:gridCol w:w="1628"/>
        <w:gridCol w:w="1130"/>
      </w:tblGrid>
      <w:tr w:rsidR="008E1C27" w:rsidRPr="007543FA" w:rsidTr="005F3D76">
        <w:tblPrEx>
          <w:tblCellMar>
            <w:top w:w="0" w:type="dxa"/>
            <w:bottom w:w="0" w:type="dxa"/>
          </w:tblCellMar>
        </w:tblPrEx>
        <w:trPr>
          <w:trHeight w:val="1305"/>
        </w:trPr>
        <w:tc>
          <w:tcPr>
            <w:tcW w:w="646" w:type="dxa"/>
          </w:tcPr>
          <w:p w:rsidR="008E1C27" w:rsidRPr="0074261B" w:rsidRDefault="008E1C27" w:rsidP="005F3D76">
            <w:pPr>
              <w:pStyle w:val="a5"/>
              <w:widowControl w:val="0"/>
              <w:jc w:val="both"/>
              <w:rPr>
                <w:rFonts w:ascii="Times Roman AzLat" w:hAnsi="Times Roman AzLat"/>
                <w:spacing w:val="2"/>
              </w:rPr>
            </w:pPr>
            <w:r w:rsidRPr="00CC2519">
              <w:rPr>
                <w:spacing w:val="2"/>
              </w:rPr>
              <w:t xml:space="preserve">Sıra </w:t>
            </w:r>
            <w:r w:rsidRPr="0074261B">
              <w:rPr>
                <w:rFonts w:ascii="Times Roman AzLat" w:hAnsi="Times Roman AzLat"/>
                <w:spacing w:val="2"/>
              </w:rPr>
              <w:t>№</w:t>
            </w:r>
            <w:r w:rsidRPr="00CC2519">
              <w:rPr>
                <w:spacing w:val="2"/>
              </w:rPr>
              <w:t>-si</w:t>
            </w:r>
          </w:p>
        </w:tc>
        <w:tc>
          <w:tcPr>
            <w:tcW w:w="1542" w:type="dxa"/>
          </w:tcPr>
          <w:p w:rsidR="008E1C27" w:rsidRPr="0074261B" w:rsidRDefault="008E1C27" w:rsidP="005F3D76">
            <w:pPr>
              <w:pStyle w:val="a5"/>
              <w:widowControl w:val="0"/>
              <w:jc w:val="both"/>
              <w:rPr>
                <w:rFonts w:ascii="Times Roman AzLat" w:hAnsi="Times Roman AzLat"/>
                <w:spacing w:val="2"/>
              </w:rPr>
            </w:pPr>
            <w:r w:rsidRPr="00CC2519">
              <w:rPr>
                <w:spacing w:val="2"/>
              </w:rPr>
              <w:t>Kütləvi yayılma sahəsinin yerləşdiyi ərazi</w:t>
            </w:r>
          </w:p>
        </w:tc>
        <w:tc>
          <w:tcPr>
            <w:tcW w:w="1215" w:type="dxa"/>
          </w:tcPr>
          <w:p w:rsidR="008E1C27" w:rsidRPr="0074261B" w:rsidRDefault="008E1C27" w:rsidP="005F3D76">
            <w:pPr>
              <w:pStyle w:val="a5"/>
              <w:widowControl w:val="0"/>
              <w:jc w:val="both"/>
              <w:rPr>
                <w:rFonts w:ascii="Times Roman AzLat" w:hAnsi="Times Roman AzLat"/>
                <w:spacing w:val="2"/>
              </w:rPr>
            </w:pPr>
            <w:r w:rsidRPr="00CC2519">
              <w:rPr>
                <w:spacing w:val="2"/>
              </w:rPr>
              <w:t>Bitki qrupu</w:t>
            </w:r>
          </w:p>
        </w:tc>
        <w:tc>
          <w:tcPr>
            <w:tcW w:w="1172" w:type="dxa"/>
          </w:tcPr>
          <w:p w:rsidR="008E1C27" w:rsidRPr="0074261B" w:rsidRDefault="008E1C27" w:rsidP="005F3D76">
            <w:pPr>
              <w:pStyle w:val="a5"/>
              <w:widowControl w:val="0"/>
              <w:jc w:val="both"/>
              <w:rPr>
                <w:rFonts w:ascii="Times Roman AzLat" w:hAnsi="Times Roman AzLat"/>
                <w:spacing w:val="2"/>
              </w:rPr>
            </w:pPr>
            <w:r w:rsidRPr="00CC2519">
              <w:rPr>
                <w:spacing w:val="2"/>
              </w:rPr>
              <w:t>Kütləvi yayılma sahəsinin sahəsi (ha-la)</w:t>
            </w:r>
          </w:p>
        </w:tc>
        <w:tc>
          <w:tcPr>
            <w:tcW w:w="1952" w:type="dxa"/>
          </w:tcPr>
          <w:p w:rsidR="008E1C27" w:rsidRPr="0074261B" w:rsidRDefault="008E1C27" w:rsidP="005F3D76">
            <w:pPr>
              <w:pStyle w:val="a5"/>
              <w:widowControl w:val="0"/>
              <w:jc w:val="both"/>
              <w:rPr>
                <w:rFonts w:ascii="Times Roman AzLat" w:hAnsi="Times Roman AzLat"/>
                <w:spacing w:val="2"/>
              </w:rPr>
            </w:pPr>
            <w:r w:rsidRPr="00CC2519">
              <w:rPr>
                <w:spacing w:val="2"/>
              </w:rPr>
              <w:t>Hesabat meydançalarının sayı</w:t>
            </w:r>
          </w:p>
        </w:tc>
        <w:tc>
          <w:tcPr>
            <w:tcW w:w="1628" w:type="dxa"/>
          </w:tcPr>
          <w:p w:rsidR="008E1C27" w:rsidRPr="0074261B" w:rsidRDefault="008E1C27" w:rsidP="005F3D76">
            <w:pPr>
              <w:pStyle w:val="a5"/>
              <w:widowControl w:val="0"/>
              <w:jc w:val="both"/>
              <w:rPr>
                <w:rFonts w:ascii="Times Roman AzLat" w:hAnsi="Times Roman AzLat"/>
                <w:spacing w:val="2"/>
              </w:rPr>
            </w:pPr>
            <w:r w:rsidRPr="00CC2519">
              <w:rPr>
                <w:spacing w:val="2"/>
              </w:rPr>
              <w:t>Təzə yığılmış xammalın məhsuldarlığı (q/m</w:t>
            </w:r>
            <w:r w:rsidRPr="00CC2519">
              <w:rPr>
                <w:spacing w:val="2"/>
                <w:vertAlign w:val="superscript"/>
              </w:rPr>
              <w:t>2</w:t>
            </w:r>
            <w:r w:rsidRPr="00CC2519">
              <w:rPr>
                <w:spacing w:val="2"/>
              </w:rPr>
              <w:t>)</w:t>
            </w:r>
          </w:p>
        </w:tc>
        <w:tc>
          <w:tcPr>
            <w:tcW w:w="1130" w:type="dxa"/>
          </w:tcPr>
          <w:p w:rsidR="008E1C27" w:rsidRPr="007543FA" w:rsidRDefault="008E1C27" w:rsidP="005F3D76">
            <w:pPr>
              <w:pStyle w:val="a5"/>
              <w:widowControl w:val="0"/>
              <w:jc w:val="both"/>
              <w:rPr>
                <w:rFonts w:ascii="Times Roman AzLat" w:hAnsi="Times Roman AzLat"/>
                <w:spacing w:val="2"/>
                <w:lang w:val="en-US"/>
              </w:rPr>
            </w:pPr>
            <w:r w:rsidRPr="007543FA">
              <w:rPr>
                <w:spacing w:val="2"/>
                <w:lang w:val="en-US"/>
              </w:rPr>
              <w:t>İstismar oluna biləcək ehtiyat (kq-la, quru xammal)</w:t>
            </w:r>
          </w:p>
        </w:tc>
      </w:tr>
      <w:tr w:rsidR="008E1C27" w:rsidRPr="0074261B" w:rsidTr="005F3D76">
        <w:tblPrEx>
          <w:tblCellMar>
            <w:top w:w="0" w:type="dxa"/>
            <w:bottom w:w="0" w:type="dxa"/>
          </w:tblCellMar>
        </w:tblPrEx>
        <w:trPr>
          <w:trHeight w:val="2460"/>
        </w:trPr>
        <w:tc>
          <w:tcPr>
            <w:tcW w:w="646" w:type="dxa"/>
          </w:tcPr>
          <w:p w:rsidR="008E1C27" w:rsidRPr="00CC2519" w:rsidRDefault="008E1C27" w:rsidP="005F3D76">
            <w:pPr>
              <w:pStyle w:val="a5"/>
              <w:widowControl w:val="0"/>
              <w:jc w:val="both"/>
              <w:rPr>
                <w:spacing w:val="2"/>
              </w:rPr>
            </w:pPr>
            <w:r w:rsidRPr="00CC2519">
              <w:rPr>
                <w:spacing w:val="2"/>
              </w:rPr>
              <w:t>1</w:t>
            </w:r>
          </w:p>
          <w:p w:rsidR="008E1C27" w:rsidRPr="00CC2519" w:rsidRDefault="008E1C27" w:rsidP="005F3D76">
            <w:pPr>
              <w:pStyle w:val="a5"/>
              <w:widowControl w:val="0"/>
              <w:jc w:val="both"/>
              <w:rPr>
                <w:spacing w:val="2"/>
              </w:rPr>
            </w:pPr>
            <w:r w:rsidRPr="00CC2519">
              <w:rPr>
                <w:spacing w:val="2"/>
              </w:rPr>
              <w:t>2</w:t>
            </w:r>
          </w:p>
          <w:p w:rsidR="008E1C27" w:rsidRPr="00CC2519" w:rsidRDefault="008E1C27" w:rsidP="005F3D76">
            <w:pPr>
              <w:pStyle w:val="a5"/>
              <w:widowControl w:val="0"/>
              <w:jc w:val="both"/>
              <w:rPr>
                <w:spacing w:val="2"/>
              </w:rPr>
            </w:pPr>
            <w:r w:rsidRPr="00CC2519">
              <w:rPr>
                <w:spacing w:val="2"/>
              </w:rPr>
              <w:t>3</w:t>
            </w:r>
          </w:p>
          <w:p w:rsidR="008E1C27" w:rsidRPr="00CC2519" w:rsidRDefault="008E1C27" w:rsidP="005F3D76">
            <w:pPr>
              <w:pStyle w:val="a5"/>
              <w:widowControl w:val="0"/>
              <w:jc w:val="both"/>
              <w:rPr>
                <w:spacing w:val="2"/>
              </w:rPr>
            </w:pPr>
            <w:r w:rsidRPr="00CC2519">
              <w:rPr>
                <w:spacing w:val="2"/>
              </w:rPr>
              <w:t>4</w:t>
            </w:r>
          </w:p>
          <w:p w:rsidR="008E1C27" w:rsidRPr="0074261B" w:rsidRDefault="008E1C27" w:rsidP="005F3D76">
            <w:pPr>
              <w:pStyle w:val="a5"/>
              <w:widowControl w:val="0"/>
              <w:jc w:val="both"/>
              <w:rPr>
                <w:rFonts w:ascii="Times Roman AzLat" w:hAnsi="Times Roman AzLat"/>
                <w:spacing w:val="2"/>
              </w:rPr>
            </w:pPr>
          </w:p>
        </w:tc>
        <w:tc>
          <w:tcPr>
            <w:tcW w:w="1542" w:type="dxa"/>
          </w:tcPr>
          <w:p w:rsidR="008E1C27" w:rsidRPr="007543FA" w:rsidRDefault="008E1C27" w:rsidP="005F3D76">
            <w:pPr>
              <w:pStyle w:val="a5"/>
              <w:widowControl w:val="0"/>
              <w:jc w:val="both"/>
              <w:rPr>
                <w:rFonts w:ascii="Times Roman AzLat" w:hAnsi="Times Roman AzLat"/>
                <w:spacing w:val="2"/>
                <w:lang w:val="en-US"/>
              </w:rPr>
            </w:pPr>
            <w:r w:rsidRPr="007543FA">
              <w:rPr>
                <w:spacing w:val="2"/>
                <w:lang w:val="en-US"/>
              </w:rPr>
              <w:t>Quba rayonun Alpan kəndindən 800 m şimala tərəf</w:t>
            </w:r>
          </w:p>
        </w:tc>
        <w:tc>
          <w:tcPr>
            <w:tcW w:w="1215" w:type="dxa"/>
          </w:tcPr>
          <w:p w:rsidR="008E1C27" w:rsidRPr="0074261B" w:rsidRDefault="008E1C27" w:rsidP="005F3D76">
            <w:pPr>
              <w:pStyle w:val="a5"/>
              <w:widowControl w:val="0"/>
              <w:jc w:val="both"/>
              <w:rPr>
                <w:rFonts w:ascii="Times Roman AzLat" w:hAnsi="Times Roman AzLat"/>
                <w:spacing w:val="2"/>
              </w:rPr>
            </w:pPr>
            <w:r w:rsidRPr="00CC2519">
              <w:rPr>
                <w:spacing w:val="2"/>
              </w:rPr>
              <w:t>Çəmənlik</w:t>
            </w:r>
          </w:p>
        </w:tc>
        <w:tc>
          <w:tcPr>
            <w:tcW w:w="1172" w:type="dxa"/>
          </w:tcPr>
          <w:p w:rsidR="008E1C27" w:rsidRPr="0074261B" w:rsidRDefault="008E1C27" w:rsidP="005F3D76">
            <w:pPr>
              <w:pStyle w:val="a5"/>
              <w:widowControl w:val="0"/>
              <w:jc w:val="both"/>
              <w:rPr>
                <w:rFonts w:ascii="Times Roman AzLat" w:hAnsi="Times Roman AzLat"/>
                <w:spacing w:val="2"/>
              </w:rPr>
            </w:pPr>
            <w:r w:rsidRPr="00CC2519">
              <w:rPr>
                <w:spacing w:val="2"/>
              </w:rPr>
              <w:t>25</w:t>
            </w:r>
          </w:p>
        </w:tc>
        <w:tc>
          <w:tcPr>
            <w:tcW w:w="1952" w:type="dxa"/>
          </w:tcPr>
          <w:p w:rsidR="008E1C27" w:rsidRPr="0074261B" w:rsidRDefault="008E1C27" w:rsidP="005F3D76">
            <w:pPr>
              <w:pStyle w:val="a5"/>
              <w:widowControl w:val="0"/>
              <w:jc w:val="both"/>
              <w:rPr>
                <w:rFonts w:ascii="Times Roman AzLat" w:hAnsi="Times Roman AzLat"/>
                <w:spacing w:val="2"/>
              </w:rPr>
            </w:pPr>
            <w:r w:rsidRPr="00CC2519">
              <w:rPr>
                <w:spacing w:val="2"/>
              </w:rPr>
              <w:t>4,3</w:t>
            </w:r>
          </w:p>
        </w:tc>
        <w:tc>
          <w:tcPr>
            <w:tcW w:w="1628" w:type="dxa"/>
          </w:tcPr>
          <w:p w:rsidR="008E1C27" w:rsidRPr="0074261B" w:rsidRDefault="008E1C27" w:rsidP="005F3D76">
            <w:pPr>
              <w:pStyle w:val="a5"/>
              <w:widowControl w:val="0"/>
              <w:jc w:val="both"/>
              <w:rPr>
                <w:rFonts w:ascii="Times Roman AzLat" w:hAnsi="Times Roman AzLat"/>
                <w:spacing w:val="2"/>
              </w:rPr>
            </w:pPr>
            <w:r w:rsidRPr="00CC2519">
              <w:rPr>
                <w:spacing w:val="2"/>
              </w:rPr>
              <w:t>284,2</w:t>
            </w:r>
            <w:r w:rsidRPr="0074261B">
              <w:rPr>
                <w:rFonts w:ascii="Times Roman AzLat" w:hAnsi="Times Roman AzLat"/>
                <w:spacing w:val="6"/>
              </w:rPr>
              <w:t>±</w:t>
            </w:r>
            <w:r w:rsidRPr="00CC2519">
              <w:rPr>
                <w:spacing w:val="6"/>
              </w:rPr>
              <w:t>22,3</w:t>
            </w:r>
          </w:p>
        </w:tc>
        <w:tc>
          <w:tcPr>
            <w:tcW w:w="1130" w:type="dxa"/>
          </w:tcPr>
          <w:p w:rsidR="008E1C27" w:rsidRPr="0074261B" w:rsidRDefault="008E1C27" w:rsidP="005F3D76">
            <w:pPr>
              <w:pStyle w:val="a5"/>
              <w:widowControl w:val="0"/>
              <w:jc w:val="both"/>
              <w:rPr>
                <w:rFonts w:ascii="Times Roman AzLat" w:hAnsi="Times Roman AzLat"/>
                <w:spacing w:val="2"/>
              </w:rPr>
            </w:pPr>
            <w:r w:rsidRPr="00CC2519">
              <w:rPr>
                <w:spacing w:val="2"/>
              </w:rPr>
              <w:t>9344</w:t>
            </w:r>
          </w:p>
        </w:tc>
      </w:tr>
    </w:tbl>
    <w:p w:rsidR="008E1C27" w:rsidRPr="00CC2519" w:rsidRDefault="008E1C27" w:rsidP="008E1C27">
      <w:pPr>
        <w:pStyle w:val="a5"/>
        <w:widowControl w:val="0"/>
        <w:ind w:firstLine="720"/>
        <w:jc w:val="both"/>
        <w:rPr>
          <w:spacing w:val="2"/>
        </w:rPr>
      </w:pPr>
    </w:p>
    <w:p w:rsidR="008E1C27" w:rsidRPr="00CC2519" w:rsidRDefault="008E1C27" w:rsidP="008E1C27">
      <w:pPr>
        <w:pStyle w:val="a5"/>
        <w:widowControl w:val="0"/>
        <w:ind w:firstLine="567"/>
        <w:jc w:val="both"/>
      </w:pPr>
      <w:r w:rsidRPr="00CC2519">
        <w:rPr>
          <w:spacing w:val="2"/>
        </w:rPr>
        <w:t>Sonda bütün kütləvi yayılma sahələri üçün istismar oluna biləcək miqdar, i</w:t>
      </w:r>
      <w:r w:rsidRPr="00CC2519">
        <w:t>llik tədarük oluna biləcək miqdar göstərilir.</w:t>
      </w:r>
    </w:p>
    <w:p w:rsidR="008E1C27" w:rsidRPr="00CC2519" w:rsidRDefault="008E1C27" w:rsidP="008E1C27">
      <w:pPr>
        <w:pStyle w:val="a5"/>
        <w:widowControl w:val="0"/>
        <w:ind w:firstLine="567"/>
        <w:jc w:val="both"/>
      </w:pPr>
      <w:r w:rsidRPr="00CC2519">
        <w:lastRenderedPageBreak/>
        <w:t xml:space="preserve">Hesabatın axırında toplu şəklində cədvəl verilir və faktiki tədarük oluna biləcək rəqəmlər göstərilir. Bu analizə əsasən konkret ərazidə yabanı dərman bitki xammalının müəyyən həcmdə tədarükünün planlaşdırılması, eyni zamanda tədarükün həcminin azaldılması və ya artırılması təklif olunur. Tədqiqat aparılmış bölgə üzrə bütün yabanı dərman bitkilərinin siyahısı hazırlanır və müvafiq orqanlara təqdim edilir. Eyni zamanda ehtiyatı az olan, nadir növlər olan və mühafizəsinə ehtiyac olan yabanı dərman bitkilərinin siyahısı ayrıca təqdim edilir. </w:t>
      </w:r>
    </w:p>
    <w:p w:rsidR="008E1C27" w:rsidRPr="00CC2519" w:rsidRDefault="008E1C27" w:rsidP="008E1C27">
      <w:pPr>
        <w:pStyle w:val="a5"/>
        <w:widowControl w:val="0"/>
        <w:ind w:firstLine="567"/>
        <w:jc w:val="both"/>
      </w:pPr>
      <w:r w:rsidRPr="00CC2519">
        <w:t xml:space="preserve">Qeyd etmək lazımdır ki, yabanı dərman bitki xammalının ehtiyatının təyininə aid bu 2 üsulla yanaşı son illər digər üsullardan da istifadə edilir. Belə ki, dağlıq ərazilərdə bitki örtüyü daha rəngarəngdir, ona görə də belə ərazilərdə xammal ehtiyatının təyinində müəyyən dəyişikliklər nəzərdə tutulur. Aerofoto çəkilişlərə, fotosahələrə əsaslanan və tədqiqatçılardan xüsusi bacarıq tələb edən üsullar da işlənib hazırlanmışdır. </w:t>
      </w:r>
    </w:p>
    <w:p w:rsidR="008E1C27" w:rsidRPr="00CC2519" w:rsidRDefault="008E1C27" w:rsidP="008E1C27">
      <w:pPr>
        <w:pStyle w:val="a5"/>
        <w:widowControl w:val="0"/>
        <w:ind w:firstLine="567"/>
        <w:jc w:val="both"/>
        <w:rPr>
          <w:b/>
          <w:spacing w:val="2"/>
        </w:rPr>
      </w:pPr>
      <w:r w:rsidRPr="00CC2519">
        <w:rPr>
          <w:b/>
          <w:spacing w:val="2"/>
        </w:rPr>
        <w:t xml:space="preserve"> Dərman bitki xammal ehtiyatının təyininin xəritələnməsi</w:t>
      </w:r>
    </w:p>
    <w:p w:rsidR="008E1C27" w:rsidRPr="00CC2519" w:rsidRDefault="008E1C27" w:rsidP="008E1C27">
      <w:pPr>
        <w:pStyle w:val="a5"/>
        <w:widowControl w:val="0"/>
        <w:ind w:firstLine="567"/>
        <w:jc w:val="both"/>
        <w:rPr>
          <w:spacing w:val="2"/>
        </w:rPr>
      </w:pPr>
      <w:r w:rsidRPr="00CC2519">
        <w:rPr>
          <w:spacing w:val="2"/>
        </w:rPr>
        <w:t>Dərman bitki xammal ehtiyatının təyini xəritə vasitəsilə yerinə yetirildiyindən bitki ehtiyatının xəritədə yerləşdirilməsi mümkündür. Bu zaman hər bir xəritə tipinin öz təyinatı var. İri masştablı xəritələr (1:25000; 1:50000; 1:100000) konkret kütləvi yayılma sahələrinin rayon ərazisində və ya çox da böyük olma-yan müəyyən bir sahədə əks olunması üçün istifadə edilir. Orta masştablı xəritələr (1:600000) ayrı-ayrı vilayətlər və ya respublika miqyasında tətbiq oluna bilər. Kiçik masştablı xəritələr isə (1:1000000; 1:250000000) daha iri ərazilər üçün, məs., ölkə üzrə tətbiq edilir.</w:t>
      </w:r>
    </w:p>
    <w:p w:rsidR="008E1C27" w:rsidRPr="00CC2519" w:rsidRDefault="008E1C27" w:rsidP="008E1C27">
      <w:pPr>
        <w:pStyle w:val="a5"/>
        <w:widowControl w:val="0"/>
        <w:ind w:firstLine="567"/>
        <w:jc w:val="both"/>
        <w:rPr>
          <w:spacing w:val="2"/>
        </w:rPr>
      </w:pPr>
      <w:r w:rsidRPr="00CC2519">
        <w:rPr>
          <w:spacing w:val="2"/>
        </w:rPr>
        <w:t xml:space="preserve">Sxematik xəritələri tərtib etmək üçün yabanı dərman bitkilərinin ehtiyatının təyininə dair nəticələr və kütləvi yayılma sahələrinin konturları yerləşdirilmiş planlar vacibdir. Xəritələrdə yabanı dərman bitkilərinin tədarük sahələri rəqəmlərlə və ya rənglərlə qeyd olunur. </w:t>
      </w:r>
    </w:p>
    <w:p w:rsidR="008E1C27" w:rsidRPr="00CC2519" w:rsidRDefault="008E1C27" w:rsidP="008E1C27">
      <w:pPr>
        <w:pStyle w:val="a5"/>
        <w:widowControl w:val="0"/>
        <w:ind w:firstLine="567"/>
        <w:jc w:val="both"/>
        <w:rPr>
          <w:spacing w:val="2"/>
        </w:rPr>
      </w:pPr>
      <w:r w:rsidRPr="00CC2519">
        <w:rPr>
          <w:spacing w:val="2"/>
        </w:rPr>
        <w:t>Yabanı dərman bitkilərinin hər biri müəyyən şərti işarələrlə də göstərilə bilər (əlavə 1). Kiçik masştablı xəritələrdə diaqramlardan istifadə etmək məqsədəuyğundur. Burada göstərilir ki, harada və hansı dərman bitki xammalını tədarük etmək olar (şəkil 3).</w:t>
      </w:r>
    </w:p>
    <w:p w:rsidR="008E1C27" w:rsidRPr="00CC2519" w:rsidRDefault="008E1C27" w:rsidP="008E1C27">
      <w:pPr>
        <w:pStyle w:val="a5"/>
        <w:widowControl w:val="0"/>
        <w:ind w:firstLine="567"/>
        <w:jc w:val="both"/>
        <w:rPr>
          <w:spacing w:val="2"/>
        </w:rPr>
      </w:pPr>
      <w:r w:rsidRPr="00CC2519">
        <w:rPr>
          <w:spacing w:val="2"/>
        </w:rPr>
        <w:t xml:space="preserve">Yabanı dərman bitkilərinin yayılma sahələrinin xəritədə göstərilmə forması 4 saylı şəkildə verilmişdir. </w:t>
      </w:r>
    </w:p>
    <w:p w:rsidR="008E1C27" w:rsidRPr="00CC2519" w:rsidRDefault="008E1C27" w:rsidP="008E1C27">
      <w:pPr>
        <w:pStyle w:val="a5"/>
        <w:widowControl w:val="0"/>
        <w:jc w:val="center"/>
        <w:rPr>
          <w:spacing w:val="2"/>
        </w:rPr>
      </w:pPr>
      <w:r>
        <w:rPr>
          <w:rFonts w:ascii="Times Roman AzLat" w:hAnsi="Times Roman AzLat"/>
          <w:noProof/>
          <w:spacing w:val="2"/>
        </w:rPr>
        <w:drawing>
          <wp:inline distT="0" distB="0" distL="0" distR="0">
            <wp:extent cx="3886200" cy="3705225"/>
            <wp:effectExtent l="19050" t="0" r="0" b="0"/>
            <wp:docPr id="52" name="Рисунок 52" descr="scan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can0013"/>
                    <pic:cNvPicPr>
                      <a:picLocks noChangeAspect="1" noChangeArrowheads="1"/>
                    </pic:cNvPicPr>
                  </pic:nvPicPr>
                  <pic:blipFill>
                    <a:blip r:embed="rId82" cstate="print"/>
                    <a:srcRect/>
                    <a:stretch>
                      <a:fillRect/>
                    </a:stretch>
                  </pic:blipFill>
                  <pic:spPr bwMode="auto">
                    <a:xfrm>
                      <a:off x="0" y="0"/>
                      <a:ext cx="3886200" cy="3705225"/>
                    </a:xfrm>
                    <a:prstGeom prst="rect">
                      <a:avLst/>
                    </a:prstGeom>
                    <a:noFill/>
                    <a:ln w="9525">
                      <a:noFill/>
                      <a:miter lim="800000"/>
                      <a:headEnd/>
                      <a:tailEnd/>
                    </a:ln>
                  </pic:spPr>
                </pic:pic>
              </a:graphicData>
            </a:graphic>
          </wp:inline>
        </w:drawing>
      </w:r>
    </w:p>
    <w:p w:rsidR="008E1C27" w:rsidRPr="00CC2519" w:rsidRDefault="008E1C27" w:rsidP="008E1C27">
      <w:pPr>
        <w:pStyle w:val="a5"/>
        <w:widowControl w:val="0"/>
        <w:ind w:firstLine="567"/>
        <w:jc w:val="both"/>
        <w:rPr>
          <w:spacing w:val="2"/>
        </w:rPr>
      </w:pPr>
      <w:r w:rsidRPr="00CC2519">
        <w:rPr>
          <w:spacing w:val="2"/>
        </w:rPr>
        <w:t>Şəkil 3. Bitkilərinin konturları olan meşəsalmanın planının bir hissəsi</w:t>
      </w:r>
    </w:p>
    <w:p w:rsidR="008E1C27" w:rsidRPr="00CC2519" w:rsidRDefault="008E1C27" w:rsidP="008E1C27">
      <w:pPr>
        <w:pStyle w:val="a5"/>
        <w:widowControl w:val="0"/>
        <w:ind w:firstLine="567"/>
        <w:jc w:val="both"/>
        <w:rPr>
          <w:spacing w:val="4"/>
        </w:rPr>
      </w:pPr>
      <w:r w:rsidRPr="00CC2519">
        <w:rPr>
          <w:spacing w:val="2"/>
        </w:rPr>
        <w:lastRenderedPageBreak/>
        <w:t xml:space="preserve">1. meşə kvartalının sıra nömrəsi; 2. kütləvi yayılma sahələrinin miqdar göstəriciləri: surətdə </w:t>
      </w:r>
      <w:r w:rsidRPr="0074261B">
        <w:rPr>
          <w:rFonts w:ascii="Times Roman AzLat" w:hAnsi="Times Roman AzLat"/>
          <w:spacing w:val="2"/>
        </w:rPr>
        <w:t>–</w:t>
      </w:r>
      <w:r w:rsidRPr="00CC2519">
        <w:rPr>
          <w:spacing w:val="2"/>
        </w:rPr>
        <w:t xml:space="preserve"> sahəsi (ha ilə), məxrəcdə </w:t>
      </w:r>
      <w:r w:rsidRPr="0074261B">
        <w:rPr>
          <w:rFonts w:ascii="Times Roman AzLat" w:hAnsi="Times Roman AzLat"/>
          <w:spacing w:val="2"/>
        </w:rPr>
        <w:t>–</w:t>
      </w:r>
      <w:r w:rsidRPr="00CC2519">
        <w:rPr>
          <w:spacing w:val="2"/>
        </w:rPr>
        <w:t xml:space="preserve"> istismar oluna biləcək miqdar (kq/ha); 3. mərcangilə; 4. ayıqulağı; 5. may inciçiçəyi; 6. şosse yolu; 7. torpaq yol; 8. meşə cığırları. </w:t>
      </w:r>
    </w:p>
    <w:p w:rsidR="008E1C27" w:rsidRPr="00CC2519" w:rsidRDefault="008E1C27" w:rsidP="008E1C27">
      <w:pPr>
        <w:pStyle w:val="a5"/>
        <w:widowControl w:val="0"/>
        <w:jc w:val="center"/>
      </w:pPr>
      <w:r w:rsidRPr="0074261B">
        <w:rPr>
          <w:rFonts w:ascii="Times Roman AzLat" w:hAnsi="Times Roman AzLat"/>
        </w:rPr>
        <w:pict>
          <v:rect id="_x0000_s1027" style="position:absolute;left:0;text-align:left;margin-left:69.15pt;margin-top:105pt;width:69.1pt;height:21.15pt;rotation:3195154fd;z-index:251661312" fillcolor="#ffd3a7" stroked="f" strokecolor="#fc0"/>
        </w:pict>
      </w:r>
      <w:r>
        <w:rPr>
          <w:rFonts w:ascii="Times Roman AzLat" w:hAnsi="Times Roman AzLat"/>
          <w:noProof/>
        </w:rPr>
        <w:drawing>
          <wp:inline distT="0" distB="0" distL="0" distR="0">
            <wp:extent cx="4048125" cy="2847975"/>
            <wp:effectExtent l="19050" t="0" r="9525" b="0"/>
            <wp:docPr id="53" name="Рисунок 5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3"/>
                    <pic:cNvPicPr>
                      <a:picLocks noChangeAspect="1" noChangeArrowheads="1"/>
                    </pic:cNvPicPr>
                  </pic:nvPicPr>
                  <pic:blipFill>
                    <a:blip r:embed="rId83" cstate="print"/>
                    <a:srcRect/>
                    <a:stretch>
                      <a:fillRect/>
                    </a:stretch>
                  </pic:blipFill>
                  <pic:spPr bwMode="auto">
                    <a:xfrm>
                      <a:off x="0" y="0"/>
                      <a:ext cx="4048125" cy="2847975"/>
                    </a:xfrm>
                    <a:prstGeom prst="rect">
                      <a:avLst/>
                    </a:prstGeom>
                    <a:noFill/>
                    <a:ln w="9525">
                      <a:noFill/>
                      <a:miter lim="800000"/>
                      <a:headEnd/>
                      <a:tailEnd/>
                    </a:ln>
                  </pic:spPr>
                </pic:pic>
              </a:graphicData>
            </a:graphic>
          </wp:inline>
        </w:drawing>
      </w:r>
    </w:p>
    <w:p w:rsidR="008E1C27" w:rsidRPr="00CC2519" w:rsidRDefault="008E1C27" w:rsidP="008E1C27">
      <w:pPr>
        <w:pStyle w:val="a5"/>
        <w:widowControl w:val="0"/>
        <w:tabs>
          <w:tab w:val="left" w:pos="993"/>
        </w:tabs>
        <w:ind w:firstLine="567"/>
        <w:jc w:val="both"/>
        <w:rPr>
          <w:lang w:val="en-US"/>
        </w:rPr>
      </w:pPr>
      <w:r w:rsidRPr="0074261B">
        <w:rPr>
          <w:rFonts w:ascii="Times Roman AzLat" w:hAnsi="Times Roman AzLat"/>
          <w:b/>
          <w:lang w:val="en-US"/>
        </w:rPr>
        <w:sym w:font="Symbol" w:char="007F"/>
      </w:r>
      <w:r w:rsidRPr="00CC2519">
        <w:rPr>
          <w:lang w:val="en-US"/>
        </w:rPr>
        <w:t xml:space="preserve"> </w:t>
      </w:r>
      <w:r w:rsidRPr="00CC2519">
        <w:rPr>
          <w:lang w:val="en-US"/>
        </w:rPr>
        <w:tab/>
      </w:r>
      <w:r w:rsidRPr="004F2B8E">
        <w:rPr>
          <w:rFonts w:ascii="Times Roman AzLat" w:hAnsi="Times Roman AzLat"/>
          <w:lang w:val="en-US"/>
        </w:rPr>
        <w:t>–</w:t>
      </w:r>
      <w:r w:rsidRPr="00CC2519">
        <w:rPr>
          <w:lang w:val="en-US"/>
        </w:rPr>
        <w:t xml:space="preserve"> Arctium lappa; </w:t>
      </w:r>
      <w:r w:rsidRPr="00CC2519">
        <w:rPr>
          <w:lang w:val="en-US"/>
        </w:rPr>
        <w:tab/>
      </w:r>
      <w:r w:rsidRPr="00CC2519">
        <w:rPr>
          <w:lang w:val="en-US"/>
        </w:rPr>
        <w:tab/>
      </w:r>
      <w:r w:rsidRPr="004F2B8E">
        <w:rPr>
          <w:rFonts w:ascii="Times Roman AzLat" w:hAnsi="Times Roman AzLat"/>
          <w:lang w:val="en-US"/>
        </w:rPr>
        <w:t>∆</w:t>
      </w:r>
      <w:r>
        <w:rPr>
          <w:rFonts w:ascii="Calibri" w:hAnsi="Calibri"/>
          <w:lang w:val="en-US"/>
        </w:rPr>
        <w:t xml:space="preserve"> </w:t>
      </w:r>
      <w:r w:rsidRPr="004F2B8E">
        <w:rPr>
          <w:rFonts w:ascii="Times Roman AzLat" w:hAnsi="Times Roman AzLat"/>
          <w:lang w:val="en-US"/>
        </w:rPr>
        <w:t>–</w:t>
      </w:r>
      <w:r w:rsidRPr="00CC2519">
        <w:rPr>
          <w:lang w:val="en-US"/>
        </w:rPr>
        <w:t xml:space="preserve"> Cichorium intybus; </w:t>
      </w:r>
    </w:p>
    <w:p w:rsidR="008E1C27" w:rsidRPr="00CC2519" w:rsidRDefault="008E1C27" w:rsidP="008E1C27">
      <w:pPr>
        <w:pStyle w:val="a5"/>
        <w:widowControl w:val="0"/>
        <w:tabs>
          <w:tab w:val="left" w:pos="993"/>
        </w:tabs>
        <w:ind w:firstLine="567"/>
        <w:jc w:val="both"/>
        <w:rPr>
          <w:lang w:val="en-US"/>
        </w:rPr>
      </w:pPr>
      <w:r w:rsidRPr="004F2B8E">
        <w:rPr>
          <w:rFonts w:ascii="Times Roman AzLat" w:hAnsi="Times Roman AzLat"/>
          <w:lang w:val="en-US"/>
        </w:rPr>
        <w:t>■</w:t>
      </w:r>
      <w:r w:rsidRPr="00CC2519">
        <w:rPr>
          <w:lang w:val="en-US"/>
        </w:rPr>
        <w:t xml:space="preserve"> </w:t>
      </w:r>
      <w:r w:rsidRPr="00CC2519">
        <w:rPr>
          <w:lang w:val="en-US"/>
        </w:rPr>
        <w:tab/>
      </w:r>
      <w:r w:rsidRPr="004F2B8E">
        <w:rPr>
          <w:rFonts w:ascii="Times Roman AzLat" w:hAnsi="Times Roman AzLat"/>
          <w:lang w:val="en-US"/>
        </w:rPr>
        <w:t>–</w:t>
      </w:r>
      <w:r w:rsidRPr="00CC2519">
        <w:rPr>
          <w:lang w:val="en-US"/>
        </w:rPr>
        <w:t xml:space="preserve"> Crataegus pentag</w:t>
      </w:r>
      <w:r w:rsidRPr="007543FA">
        <w:rPr>
          <w:lang w:val="en-US"/>
        </w:rPr>
        <w:t>y</w:t>
      </w:r>
      <w:r w:rsidRPr="00CC2519">
        <w:rPr>
          <w:lang w:val="en-US"/>
        </w:rPr>
        <w:t>na;</w:t>
      </w:r>
    </w:p>
    <w:p w:rsidR="008E1C27" w:rsidRPr="00CC2519" w:rsidRDefault="008E1C27" w:rsidP="008E1C27">
      <w:pPr>
        <w:pStyle w:val="a5"/>
        <w:widowControl w:val="0"/>
        <w:tabs>
          <w:tab w:val="left" w:pos="1985"/>
          <w:tab w:val="left" w:pos="3828"/>
        </w:tabs>
        <w:ind w:firstLine="567"/>
        <w:jc w:val="both"/>
        <w:rPr>
          <w:lang w:val="en-US"/>
        </w:rPr>
      </w:pPr>
      <w:r w:rsidRPr="0074261B">
        <w:rPr>
          <w:rFonts w:ascii="Times Roman AzLat" w:hAnsi="Times Roman AzLat"/>
        </w:rPr>
        <w:pict>
          <v:oval id="_x0000_s1026" style="position:absolute;left:0;text-align:left;margin-left:178.5pt;margin-top:4.05pt;width:8.5pt;height:5.65pt;z-index:251660288" strokeweight=".25pt"/>
        </w:pict>
      </w:r>
      <w:r w:rsidRPr="00CC2519">
        <w:rPr>
          <w:lang w:val="en-US"/>
        </w:rPr>
        <w:t xml:space="preserve"> </w:t>
      </w:r>
      <w:r w:rsidRPr="008D35AE">
        <w:rPr>
          <w:rFonts w:ascii="Times Roman AzLat" w:hAnsi="Times Roman AzLat"/>
          <w:lang w:val="en-US"/>
        </w:rPr>
        <w:t>○</w:t>
      </w:r>
      <w:r w:rsidRPr="00CC2519">
        <w:rPr>
          <w:lang w:val="en-US"/>
        </w:rPr>
        <w:t xml:space="preserve"> -Artemisia absinthium;     </w:t>
      </w:r>
      <w:r w:rsidRPr="00CC2519">
        <w:rPr>
          <w:lang w:val="en-US"/>
        </w:rPr>
        <w:tab/>
      </w:r>
      <w:r w:rsidRPr="008D35AE">
        <w:rPr>
          <w:rFonts w:ascii="Times Roman AzLat" w:hAnsi="Times Roman AzLat"/>
          <w:lang w:val="en-US"/>
        </w:rPr>
        <w:t>–</w:t>
      </w:r>
      <w:r w:rsidRPr="00CC2519">
        <w:rPr>
          <w:lang w:val="en-US"/>
        </w:rPr>
        <w:t xml:space="preserve"> Equisetum arvense</w:t>
      </w:r>
    </w:p>
    <w:p w:rsidR="008E1C27" w:rsidRPr="00CC2519" w:rsidRDefault="008E1C27" w:rsidP="008E1C27">
      <w:pPr>
        <w:pStyle w:val="a5"/>
        <w:widowControl w:val="0"/>
        <w:tabs>
          <w:tab w:val="left" w:pos="1985"/>
        </w:tabs>
        <w:ind w:firstLine="1701"/>
        <w:jc w:val="both"/>
        <w:rPr>
          <w:lang w:val="en-US"/>
        </w:rPr>
      </w:pPr>
    </w:p>
    <w:p w:rsidR="008E1C27" w:rsidRPr="007543FA" w:rsidRDefault="008E1C27" w:rsidP="008E1C27">
      <w:pPr>
        <w:pStyle w:val="a5"/>
        <w:widowControl w:val="0"/>
        <w:ind w:firstLine="567"/>
        <w:jc w:val="both"/>
        <w:rPr>
          <w:lang w:val="en-US"/>
        </w:rPr>
      </w:pPr>
      <w:r w:rsidRPr="007543FA">
        <w:rPr>
          <w:lang w:val="en-US"/>
        </w:rPr>
        <w:t>Şəkil 4. Bəzi yabanı dərman bitkilərinin yayılma arealları</w:t>
      </w:r>
    </w:p>
    <w:p w:rsidR="008E1C27" w:rsidRPr="008E1C27" w:rsidRDefault="008E1C27" w:rsidP="008E1C27">
      <w:pPr>
        <w:jc w:val="center"/>
        <w:rPr>
          <w:b/>
          <w:lang w:val="en-US"/>
        </w:rPr>
      </w:pPr>
      <w:r w:rsidRPr="008E1C27">
        <w:rPr>
          <w:b/>
          <w:lang w:val="en-US"/>
        </w:rPr>
        <w:t>ƏLAVƏLƏR</w:t>
      </w:r>
    </w:p>
    <w:p w:rsidR="008E1C27" w:rsidRPr="008E1C27" w:rsidRDefault="008E1C27" w:rsidP="008E1C27">
      <w:pPr>
        <w:jc w:val="both"/>
        <w:rPr>
          <w:lang w:val="en-US"/>
        </w:rPr>
      </w:pPr>
    </w:p>
    <w:p w:rsidR="008E1C27" w:rsidRPr="008E1C27" w:rsidRDefault="008E1C27" w:rsidP="008E1C27">
      <w:pPr>
        <w:jc w:val="both"/>
        <w:rPr>
          <w:lang w:val="en-US"/>
        </w:rPr>
      </w:pPr>
      <w:r w:rsidRPr="008E1C27">
        <w:rPr>
          <w:lang w:val="en-US"/>
        </w:rPr>
        <w:t>Əlavə 1. Ehtiyatşünaslıq xəritələrində istifadə edilən bəzi yabanı dərman bitkilərinin şərti işarələri</w:t>
      </w:r>
    </w:p>
    <w:p w:rsidR="008E1C27" w:rsidRPr="008E1C27" w:rsidRDefault="008E1C27" w:rsidP="008E1C27">
      <w:pPr>
        <w:jc w:val="right"/>
        <w:rPr>
          <w:rFonts w:ascii="Times Roman AzLat" w:hAnsi="Times Roman AzLa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2351"/>
        <w:gridCol w:w="2174"/>
      </w:tblGrid>
      <w:tr w:rsidR="008E1C27" w:rsidRPr="0074261B" w:rsidTr="005F3D76">
        <w:tc>
          <w:tcPr>
            <w:tcW w:w="2381" w:type="dxa"/>
          </w:tcPr>
          <w:p w:rsidR="008E1C27" w:rsidRPr="0074261B" w:rsidRDefault="008E1C27" w:rsidP="005F3D76">
            <w:pPr>
              <w:rPr>
                <w:rFonts w:ascii="Times Roman AzLat" w:hAnsi="Times Roman AzLat"/>
              </w:rPr>
            </w:pPr>
            <w:r w:rsidRPr="00CC2519">
              <w:t>Bitkinin növü</w:t>
            </w:r>
          </w:p>
        </w:tc>
        <w:tc>
          <w:tcPr>
            <w:tcW w:w="2351" w:type="dxa"/>
          </w:tcPr>
          <w:p w:rsidR="008E1C27" w:rsidRPr="0074261B" w:rsidRDefault="008E1C27" w:rsidP="005F3D76">
            <w:pPr>
              <w:rPr>
                <w:rFonts w:ascii="Times Roman AzLat" w:hAnsi="Times Roman AzLat"/>
              </w:rPr>
            </w:pPr>
            <w:r w:rsidRPr="00CC2519">
              <w:t>Xammalı</w:t>
            </w:r>
          </w:p>
        </w:tc>
        <w:tc>
          <w:tcPr>
            <w:tcW w:w="2174" w:type="dxa"/>
            <w:vAlign w:val="center"/>
          </w:tcPr>
          <w:p w:rsidR="008E1C27" w:rsidRPr="0074261B" w:rsidRDefault="008E1C27" w:rsidP="005F3D76">
            <w:pPr>
              <w:jc w:val="center"/>
              <w:rPr>
                <w:rFonts w:ascii="Times Roman AzLat" w:hAnsi="Times Roman AzLat"/>
              </w:rPr>
            </w:pPr>
            <w:r w:rsidRPr="00CC2519">
              <w:t>Şərti işarələr</w:t>
            </w:r>
          </w:p>
        </w:tc>
      </w:tr>
      <w:tr w:rsidR="008E1C27" w:rsidRPr="0074261B" w:rsidTr="005F3D76">
        <w:tc>
          <w:tcPr>
            <w:tcW w:w="2381" w:type="dxa"/>
          </w:tcPr>
          <w:p w:rsidR="008E1C27" w:rsidRPr="0074261B" w:rsidRDefault="008E1C27" w:rsidP="005F3D76">
            <w:pPr>
              <w:rPr>
                <w:rFonts w:ascii="Times Roman AzLat" w:hAnsi="Times Roman AzLat"/>
              </w:rPr>
            </w:pPr>
            <w:r w:rsidRPr="00CC2519">
              <w:t>Bataqlıq gəcəvəri</w:t>
            </w:r>
          </w:p>
        </w:tc>
        <w:tc>
          <w:tcPr>
            <w:tcW w:w="2351" w:type="dxa"/>
          </w:tcPr>
          <w:p w:rsidR="008E1C27" w:rsidRPr="0074261B" w:rsidRDefault="008E1C27" w:rsidP="005F3D76">
            <w:pPr>
              <w:rPr>
                <w:rFonts w:ascii="Times Roman AzLat" w:hAnsi="Times Roman AzLat"/>
              </w:rPr>
            </w:pPr>
            <w:r w:rsidRPr="00CC2519">
              <w:t>Kökümsovu</w:t>
            </w:r>
          </w:p>
        </w:tc>
        <w:tc>
          <w:tcPr>
            <w:tcW w:w="2174" w:type="dxa"/>
            <w:vAlign w:val="center"/>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33375" cy="400050"/>
                  <wp:effectExtent l="19050" t="0" r="9525" b="0"/>
                  <wp:docPr id="107" name="Рисунок 107"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can0001"/>
                          <pic:cNvPicPr>
                            <a:picLocks noChangeAspect="1" noChangeArrowheads="1"/>
                          </pic:cNvPicPr>
                        </pic:nvPicPr>
                        <pic:blipFill>
                          <a:blip r:embed="rId84" cstate="print"/>
                          <a:srcRect/>
                          <a:stretch>
                            <a:fillRect/>
                          </a:stretch>
                        </pic:blipFill>
                        <pic:spPr bwMode="auto">
                          <a:xfrm>
                            <a:off x="0" y="0"/>
                            <a:ext cx="333375" cy="400050"/>
                          </a:xfrm>
                          <a:prstGeom prst="rect">
                            <a:avLst/>
                          </a:prstGeom>
                          <a:noFill/>
                          <a:ln w="9525">
                            <a:noFill/>
                            <a:miter lim="800000"/>
                            <a:headEnd/>
                            <a:tailEnd/>
                          </a:ln>
                        </pic:spPr>
                      </pic:pic>
                    </a:graphicData>
                  </a:graphic>
                </wp:inline>
              </w:drawing>
            </w:r>
          </w:p>
        </w:tc>
      </w:tr>
      <w:tr w:rsidR="008E1C27" w:rsidRPr="0074261B" w:rsidTr="005F3D76">
        <w:trPr>
          <w:trHeight w:val="784"/>
        </w:trPr>
        <w:tc>
          <w:tcPr>
            <w:tcW w:w="2381" w:type="dxa"/>
          </w:tcPr>
          <w:p w:rsidR="008E1C27" w:rsidRPr="0074261B" w:rsidRDefault="008E1C27" w:rsidP="005F3D76">
            <w:pPr>
              <w:rPr>
                <w:rFonts w:ascii="Times Roman AzLat" w:hAnsi="Times Roman AzLat"/>
              </w:rPr>
            </w:pPr>
            <w:r w:rsidRPr="00CC2519">
              <w:t>Dərman gülxətmisi</w:t>
            </w:r>
          </w:p>
        </w:tc>
        <w:tc>
          <w:tcPr>
            <w:tcW w:w="2351" w:type="dxa"/>
          </w:tcPr>
          <w:p w:rsidR="008E1C27" w:rsidRPr="0074261B" w:rsidRDefault="008E1C27" w:rsidP="005F3D76">
            <w:pPr>
              <w:rPr>
                <w:rFonts w:ascii="Times Roman AzLat" w:hAnsi="Times Roman AzLat"/>
              </w:rPr>
            </w:pPr>
            <w:r w:rsidRPr="00CC2519">
              <w:t xml:space="preserve">Kökü </w:t>
            </w:r>
          </w:p>
        </w:tc>
        <w:tc>
          <w:tcPr>
            <w:tcW w:w="2174" w:type="dxa"/>
            <w:vAlign w:val="center"/>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47675" cy="342900"/>
                  <wp:effectExtent l="19050" t="0" r="9525" b="0"/>
                  <wp:docPr id="108" name="Рисунок 10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1"/>
                          <pic:cNvPicPr>
                            <a:picLocks noChangeAspect="1" noChangeArrowheads="1"/>
                          </pic:cNvPicPr>
                        </pic:nvPicPr>
                        <pic:blipFill>
                          <a:blip r:embed="rId85" cstate="print"/>
                          <a:srcRect/>
                          <a:stretch>
                            <a:fillRect/>
                          </a:stretch>
                        </pic:blipFill>
                        <pic:spPr bwMode="auto">
                          <a:xfrm>
                            <a:off x="0" y="0"/>
                            <a:ext cx="447675" cy="342900"/>
                          </a:xfrm>
                          <a:prstGeom prst="rect">
                            <a:avLst/>
                          </a:prstGeom>
                          <a:noFill/>
                          <a:ln w="9525">
                            <a:noFill/>
                            <a:miter lim="800000"/>
                            <a:headEnd/>
                            <a:tailEnd/>
                          </a:ln>
                        </pic:spPr>
                      </pic:pic>
                    </a:graphicData>
                  </a:graphic>
                </wp:inline>
              </w:drawing>
            </w:r>
          </w:p>
        </w:tc>
      </w:tr>
      <w:tr w:rsidR="008E1C27" w:rsidRPr="0074261B" w:rsidTr="005F3D76">
        <w:trPr>
          <w:trHeight w:val="539"/>
        </w:trPr>
        <w:tc>
          <w:tcPr>
            <w:tcW w:w="2381" w:type="dxa"/>
          </w:tcPr>
          <w:p w:rsidR="008E1C27" w:rsidRPr="0074261B" w:rsidRDefault="008E1C27" w:rsidP="005F3D76">
            <w:pPr>
              <w:rPr>
                <w:rFonts w:ascii="Times Roman AzLat" w:hAnsi="Times Roman AzLat"/>
              </w:rPr>
            </w:pPr>
            <w:r w:rsidRPr="00CC2519">
              <w:t>Dağ öküzotu</w:t>
            </w:r>
          </w:p>
        </w:tc>
        <w:tc>
          <w:tcPr>
            <w:tcW w:w="2351" w:type="dxa"/>
          </w:tcPr>
          <w:p w:rsidR="008E1C27" w:rsidRPr="0074261B" w:rsidRDefault="008E1C27" w:rsidP="005F3D76">
            <w:pPr>
              <w:rPr>
                <w:rFonts w:ascii="Times Roman AzLat" w:hAnsi="Times Roman AzLat"/>
              </w:rPr>
            </w:pPr>
            <w:r w:rsidRPr="00CC2519">
              <w:t>Çiçəyi</w:t>
            </w:r>
          </w:p>
        </w:tc>
        <w:tc>
          <w:tcPr>
            <w:tcW w:w="2174" w:type="dxa"/>
            <w:vAlign w:val="center"/>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04800" cy="247650"/>
                  <wp:effectExtent l="19050" t="0" r="0" b="0"/>
                  <wp:docPr id="109" name="Рисунок 109" descr="scan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can00012"/>
                          <pic:cNvPicPr>
                            <a:picLocks noChangeAspect="1" noChangeArrowheads="1"/>
                          </pic:cNvPicPr>
                        </pic:nvPicPr>
                        <pic:blipFill>
                          <a:blip r:embed="rId86"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p>
        </w:tc>
      </w:tr>
      <w:tr w:rsidR="008E1C27" w:rsidRPr="0074261B" w:rsidTr="005F3D76">
        <w:trPr>
          <w:trHeight w:val="465"/>
        </w:trPr>
        <w:tc>
          <w:tcPr>
            <w:tcW w:w="2381" w:type="dxa"/>
          </w:tcPr>
          <w:p w:rsidR="008E1C27" w:rsidRPr="0074261B" w:rsidRDefault="008E1C27" w:rsidP="005F3D76">
            <w:pPr>
              <w:rPr>
                <w:rFonts w:ascii="Times Roman AzLat" w:hAnsi="Times Roman AzLat"/>
              </w:rPr>
            </w:pPr>
            <w:r w:rsidRPr="00CC2519">
              <w:t>Bataqlıq ladan kolu</w:t>
            </w:r>
          </w:p>
        </w:tc>
        <w:tc>
          <w:tcPr>
            <w:tcW w:w="2351" w:type="dxa"/>
          </w:tcPr>
          <w:p w:rsidR="008E1C27" w:rsidRPr="0074261B" w:rsidRDefault="008E1C27" w:rsidP="005F3D76">
            <w:pPr>
              <w:rPr>
                <w:rFonts w:ascii="Times Roman AzLat" w:hAnsi="Times Roman AzLat"/>
              </w:rPr>
            </w:pPr>
            <w:r w:rsidRPr="00CC2519">
              <w:t>Zoğları</w:t>
            </w:r>
          </w:p>
        </w:tc>
        <w:tc>
          <w:tcPr>
            <w:tcW w:w="2174" w:type="dxa"/>
            <w:vAlign w:val="center"/>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409575" cy="419100"/>
                  <wp:effectExtent l="19050" t="0" r="9525" b="0"/>
                  <wp:docPr id="110" name="Рисунок 110" descr="scan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can00013"/>
                          <pic:cNvPicPr>
                            <a:picLocks noChangeAspect="1" noChangeArrowheads="1"/>
                          </pic:cNvPicPr>
                        </pic:nvPicPr>
                        <pic:blipFill>
                          <a:blip r:embed="rId87"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zirinc</w:t>
            </w:r>
          </w:p>
        </w:tc>
        <w:tc>
          <w:tcPr>
            <w:tcW w:w="2351" w:type="dxa"/>
          </w:tcPr>
          <w:p w:rsidR="008E1C27" w:rsidRPr="0074261B" w:rsidRDefault="008E1C27" w:rsidP="005F3D76">
            <w:pPr>
              <w:rPr>
                <w:rFonts w:ascii="Times Roman AzLat" w:hAnsi="Times Roman AzLat"/>
              </w:rPr>
            </w:pPr>
            <w:r w:rsidRPr="00CC2519">
              <w:t xml:space="preserve">Yarpaqları </w:t>
            </w:r>
          </w:p>
        </w:tc>
        <w:tc>
          <w:tcPr>
            <w:tcW w:w="2174" w:type="dxa"/>
            <w:vAlign w:val="center"/>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14350" cy="428625"/>
                  <wp:effectExtent l="19050" t="0" r="0" b="0"/>
                  <wp:docPr id="111" name="Рисунок 111" descr="scan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can00014"/>
                          <pic:cNvPicPr>
                            <a:picLocks noChangeAspect="1" noChangeArrowheads="1"/>
                          </pic:cNvPicPr>
                        </pic:nvPicPr>
                        <pic:blipFill>
                          <a:blip r:embed="rId88" cstate="print"/>
                          <a:srcRect/>
                          <a:stretch>
                            <a:fillRect/>
                          </a:stretch>
                        </pic:blipFill>
                        <pic:spPr bwMode="auto">
                          <a:xfrm>
                            <a:off x="0" y="0"/>
                            <a:ext cx="514350" cy="4286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Əla itboğan (vaxtsızçiçək)</w:t>
            </w:r>
          </w:p>
        </w:tc>
        <w:tc>
          <w:tcPr>
            <w:tcW w:w="2351" w:type="dxa"/>
          </w:tcPr>
          <w:p w:rsidR="008E1C27" w:rsidRPr="0074261B" w:rsidRDefault="008E1C27" w:rsidP="005F3D76">
            <w:pPr>
              <w:rPr>
                <w:rFonts w:ascii="Times Roman AzLat" w:hAnsi="Times Roman AzLat"/>
              </w:rPr>
            </w:pPr>
            <w:r w:rsidRPr="00CC2519">
              <w:t>Kökyumrulu soğanağı</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90525" cy="400050"/>
                  <wp:effectExtent l="19050" t="0" r="9525" b="0"/>
                  <wp:docPr id="112" name="Рисунок 1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1"/>
                          <pic:cNvPicPr>
                            <a:picLocks noChangeAspect="1" noChangeArrowheads="1"/>
                          </pic:cNvPicPr>
                        </pic:nvPicPr>
                        <pic:blipFill>
                          <a:blip r:embed="rId89" cstate="print"/>
                          <a:srcRect/>
                          <a:stretch>
                            <a:fillRect/>
                          </a:stretch>
                        </pic:blipFill>
                        <pic:spPr bwMode="auto">
                          <a:xfrm>
                            <a:off x="0" y="0"/>
                            <a:ext cx="390525" cy="4000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Qumluq ödotu</w:t>
            </w:r>
          </w:p>
        </w:tc>
        <w:tc>
          <w:tcPr>
            <w:tcW w:w="2351" w:type="dxa"/>
          </w:tcPr>
          <w:p w:rsidR="008E1C27" w:rsidRPr="0074261B" w:rsidRDefault="008E1C27" w:rsidP="005F3D76">
            <w:pPr>
              <w:rPr>
                <w:rFonts w:ascii="Times Roman AzLat" w:hAnsi="Times Roman AzLat"/>
              </w:rPr>
            </w:pPr>
            <w:r w:rsidRPr="00CC2519">
              <w:t>Çiçəkləri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57200" cy="438150"/>
                  <wp:effectExtent l="19050" t="0" r="0" b="0"/>
                  <wp:docPr id="113" name="Рисунок 1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2"/>
                          <pic:cNvPicPr>
                            <a:picLocks noChangeAspect="1" noChangeArrowheads="1"/>
                          </pic:cNvPicPr>
                        </pic:nvPicPr>
                        <pic:blipFill>
                          <a:blip r:embed="rId90" cstate="print"/>
                          <a:srcRect/>
                          <a:stretch>
                            <a:fillRect/>
                          </a:stretch>
                        </pic:blipFill>
                        <pic:spPr bwMode="auto">
                          <a:xfrm>
                            <a:off x="0" y="0"/>
                            <a:ext cx="457200" cy="4381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lastRenderedPageBreak/>
              <w:t>Yemişan (növləri)</w:t>
            </w:r>
          </w:p>
        </w:tc>
        <w:tc>
          <w:tcPr>
            <w:tcW w:w="2351" w:type="dxa"/>
          </w:tcPr>
          <w:p w:rsidR="008E1C27" w:rsidRPr="0074261B" w:rsidRDefault="008E1C27" w:rsidP="005F3D76">
            <w:pPr>
              <w:rPr>
                <w:rFonts w:ascii="Times Roman AzLat" w:hAnsi="Times Roman AzLat"/>
              </w:rPr>
            </w:pPr>
            <w:r w:rsidRPr="00CC2519">
              <w:t>Meyvələri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14325" cy="438150"/>
                  <wp:effectExtent l="19050" t="0" r="9525" b="0"/>
                  <wp:docPr id="114" name="Рисунок 1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3"/>
                          <pic:cNvPicPr>
                            <a:picLocks noChangeAspect="1" noChangeArrowheads="1"/>
                          </pic:cNvPicPr>
                        </pic:nvPicPr>
                        <pic:blipFill>
                          <a:blip r:embed="rId91" cstate="print"/>
                          <a:srcRect/>
                          <a:stretch>
                            <a:fillRect/>
                          </a:stretch>
                        </pic:blipFill>
                        <pic:spPr bwMode="auto">
                          <a:xfrm>
                            <a:off x="0" y="0"/>
                            <a:ext cx="314325" cy="4381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Mərcangilə</w:t>
            </w:r>
          </w:p>
        </w:tc>
        <w:tc>
          <w:tcPr>
            <w:tcW w:w="2351" w:type="dxa"/>
          </w:tcPr>
          <w:p w:rsidR="008E1C27" w:rsidRPr="0074261B" w:rsidRDefault="008E1C27" w:rsidP="005F3D76">
            <w:pPr>
              <w:rPr>
                <w:rFonts w:ascii="Times Roman AzLat" w:hAnsi="Times Roman AzLat"/>
              </w:rPr>
            </w:pPr>
            <w:r w:rsidRPr="00CC2519">
              <w:t xml:space="preserve">Yarpaqları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42900" cy="409575"/>
                  <wp:effectExtent l="19050" t="0" r="0" b="0"/>
                  <wp:docPr id="115" name="Рисунок 11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4"/>
                          <pic:cNvPicPr>
                            <a:picLocks noChangeAspect="1" noChangeArrowheads="1"/>
                          </pic:cNvPicPr>
                        </pic:nvPicPr>
                        <pic:blipFill>
                          <a:blip r:embed="rId92" cstate="print"/>
                          <a:srcRect/>
                          <a:stretch>
                            <a:fillRect/>
                          </a:stretch>
                        </pic:blipFill>
                        <pic:spPr bwMode="auto">
                          <a:xfrm>
                            <a:off x="0" y="0"/>
                            <a:ext cx="342900" cy="4095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Qara gəndalaş</w:t>
            </w:r>
          </w:p>
        </w:tc>
        <w:tc>
          <w:tcPr>
            <w:tcW w:w="2351" w:type="dxa"/>
          </w:tcPr>
          <w:p w:rsidR="008E1C27" w:rsidRPr="0074261B" w:rsidRDefault="008E1C27" w:rsidP="005F3D76">
            <w:pPr>
              <w:rPr>
                <w:rFonts w:ascii="Times Roman AzLat" w:hAnsi="Times Roman AzLat"/>
              </w:rPr>
            </w:pPr>
            <w:r w:rsidRPr="00CC2519">
              <w:t xml:space="preserve">Çiçəkləri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57200" cy="400050"/>
                  <wp:effectExtent l="19050" t="0" r="0" b="0"/>
                  <wp:docPr id="116" name="Рисунок 11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5"/>
                          <pic:cNvPicPr>
                            <a:picLocks noChangeAspect="1" noChangeArrowheads="1"/>
                          </pic:cNvPicPr>
                        </pic:nvPicPr>
                        <pic:blipFill>
                          <a:blip r:embed="rId93" cstate="print"/>
                          <a:srcRect/>
                          <a:stretch>
                            <a:fillRect/>
                          </a:stretch>
                        </pic:blipFill>
                        <pic:spPr bwMode="auto">
                          <a:xfrm>
                            <a:off x="0" y="0"/>
                            <a:ext cx="457200" cy="4000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Üçyarpaq suyoncası</w:t>
            </w:r>
          </w:p>
        </w:tc>
        <w:tc>
          <w:tcPr>
            <w:tcW w:w="2351" w:type="dxa"/>
          </w:tcPr>
          <w:p w:rsidR="008E1C27" w:rsidRPr="0074261B" w:rsidRDefault="008E1C27" w:rsidP="005F3D76">
            <w:pPr>
              <w:rPr>
                <w:rFonts w:ascii="Times Roman AzLat" w:hAnsi="Times Roman AzLat"/>
              </w:rPr>
            </w:pPr>
            <w:r w:rsidRPr="00CC2519">
              <w:t>Yarpaqları</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19100" cy="447675"/>
                  <wp:effectExtent l="19050" t="0" r="0" b="0"/>
                  <wp:docPr id="117" name="Рисунок 117"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Новый рисунок"/>
                          <pic:cNvPicPr>
                            <a:picLocks noChangeAspect="1" noChangeArrowheads="1"/>
                          </pic:cNvPicPr>
                        </pic:nvPicPr>
                        <pic:blipFill>
                          <a:blip r:embed="rId94" cstate="print"/>
                          <a:srcRect/>
                          <a:stretch>
                            <a:fillRect/>
                          </a:stretch>
                        </pic:blipFill>
                        <pic:spPr bwMode="auto">
                          <a:xfrm>
                            <a:off x="0" y="0"/>
                            <a:ext cx="419100" cy="4476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Yaz xoruzgülü</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00050" cy="390525"/>
                  <wp:effectExtent l="19050" t="0" r="0" b="0"/>
                  <wp:docPr id="118" name="Рисунок 11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7"/>
                          <pic:cNvPicPr>
                            <a:picLocks noChangeAspect="1" noChangeArrowheads="1"/>
                          </pic:cNvPicPr>
                        </pic:nvPicPr>
                        <pic:blipFill>
                          <a:blip r:embed="rId95" cstate="print"/>
                          <a:srcRect/>
                          <a:stretch>
                            <a:fillRect/>
                          </a:stretch>
                        </pic:blipFill>
                        <pic:spPr bwMode="auto">
                          <a:xfrm>
                            <a:off x="0" y="0"/>
                            <a:ext cx="400050" cy="3905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Uca andız</w:t>
            </w:r>
          </w:p>
        </w:tc>
        <w:tc>
          <w:tcPr>
            <w:tcW w:w="2351" w:type="dxa"/>
          </w:tcPr>
          <w:p w:rsidR="008E1C27" w:rsidRPr="0074261B" w:rsidRDefault="008E1C27" w:rsidP="005F3D76">
            <w:pPr>
              <w:rPr>
                <w:rFonts w:ascii="Times Roman AzLat" w:hAnsi="Times Roman AzLat"/>
              </w:rPr>
            </w:pPr>
            <w:r w:rsidRPr="00CC2519">
              <w:t>Kökümsovu və kökləri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295275" cy="419100"/>
                  <wp:effectExtent l="19050" t="0" r="9525" b="0"/>
                  <wp:docPr id="119" name="Рисунок 1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1"/>
                          <pic:cNvPicPr>
                            <a:picLocks noChangeAspect="1" noChangeArrowheads="1"/>
                          </pic:cNvPicPr>
                        </pic:nvPicPr>
                        <pic:blipFill>
                          <a:blip r:embed="rId96" cstate="print"/>
                          <a:srcRect/>
                          <a:stretch>
                            <a:fillRect/>
                          </a:stretch>
                        </pic:blipFill>
                        <pic:spPr bwMode="auto">
                          <a:xfrm>
                            <a:off x="0" y="0"/>
                            <a:ext cx="295275" cy="4191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qaraqınıq</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47675" cy="419100"/>
                  <wp:effectExtent l="19050" t="0" r="9525" b="0"/>
                  <wp:docPr id="120" name="Рисунок 12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2"/>
                          <pic:cNvPicPr>
                            <a:picLocks noChangeAspect="1" noChangeArrowheads="1"/>
                          </pic:cNvPicPr>
                        </pic:nvPicPr>
                        <pic:blipFill>
                          <a:blip r:embed="rId97" cstate="print"/>
                          <a:srcRect/>
                          <a:stretch>
                            <a:fillRect/>
                          </a:stretch>
                        </pic:blipFill>
                        <pic:spPr bwMode="auto">
                          <a:xfrm>
                            <a:off x="0" y="0"/>
                            <a:ext cx="447675" cy="4191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qurdpəncəsi</w:t>
            </w:r>
          </w:p>
        </w:tc>
        <w:tc>
          <w:tcPr>
            <w:tcW w:w="2351" w:type="dxa"/>
          </w:tcPr>
          <w:p w:rsidR="008E1C27" w:rsidRPr="0074261B" w:rsidRDefault="008E1C27" w:rsidP="005F3D76">
            <w:pPr>
              <w:rPr>
                <w:rFonts w:ascii="Times Roman AzLat" w:hAnsi="Times Roman AzLat"/>
              </w:rPr>
            </w:pPr>
            <w:r w:rsidRPr="00CC2519">
              <w:t>Kökümsovu</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381000" cy="419100"/>
                  <wp:effectExtent l="19050" t="0" r="0" b="0"/>
                  <wp:docPr id="121" name="Рисунок 12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3"/>
                          <pic:cNvPicPr>
                            <a:picLocks noChangeAspect="1" noChangeArrowheads="1"/>
                          </pic:cNvPicPr>
                        </pic:nvPicPr>
                        <pic:blipFill>
                          <a:blip r:embed="rId98" cstate="print"/>
                          <a:srcRect/>
                          <a:stretch>
                            <a:fillRect/>
                          </a:stretch>
                        </pic:blipFill>
                        <pic:spPr bwMode="auto">
                          <a:xfrm>
                            <a:off x="0" y="0"/>
                            <a:ext cx="381000" cy="4191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subibəri</w:t>
            </w:r>
          </w:p>
        </w:tc>
        <w:tc>
          <w:tcPr>
            <w:tcW w:w="2351" w:type="dxa"/>
          </w:tcPr>
          <w:p w:rsidR="008E1C27" w:rsidRPr="0074261B" w:rsidRDefault="008E1C27" w:rsidP="005F3D76">
            <w:pPr>
              <w:rPr>
                <w:rFonts w:ascii="Times Roman AzLat" w:hAnsi="Times Roman AzLat"/>
              </w:rPr>
            </w:pPr>
            <w:r w:rsidRPr="00CC2519">
              <w:t>Otu</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38150" cy="419100"/>
                  <wp:effectExtent l="19050" t="0" r="0" b="0"/>
                  <wp:docPr id="122" name="Рисунок 12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4"/>
                          <pic:cNvPicPr>
                            <a:picLocks noChangeAspect="1" noChangeArrowheads="1"/>
                          </pic:cNvPicPr>
                        </pic:nvPicPr>
                        <pic:blipFill>
                          <a:blip r:embed="rId99" cstate="print"/>
                          <a:srcRect/>
                          <a:stretch>
                            <a:fillRect/>
                          </a:stretch>
                        </pic:blipFill>
                        <pic:spPr bwMode="auto">
                          <a:xfrm>
                            <a:off x="0" y="0"/>
                            <a:ext cx="438150" cy="4191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CC2519" w:rsidRDefault="008E1C27" w:rsidP="005F3D76">
            <w:r w:rsidRPr="00CC2519">
              <w:t xml:space="preserve">Qırmızıbaş </w:t>
            </w:r>
          </w:p>
          <w:p w:rsidR="008E1C27" w:rsidRPr="0074261B" w:rsidRDefault="008E1C27" w:rsidP="005F3D76">
            <w:pPr>
              <w:rPr>
                <w:rFonts w:ascii="Times Roman AzLat" w:hAnsi="Times Roman AzLat"/>
              </w:rPr>
            </w:pPr>
            <w:r w:rsidRPr="00CC2519">
              <w:t>qırxbuğum</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42900" cy="390525"/>
                  <wp:effectExtent l="19050" t="0" r="0" b="0"/>
                  <wp:docPr id="123" name="Рисунок 12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5"/>
                          <pic:cNvPicPr>
                            <a:picLocks noChangeAspect="1" noChangeArrowheads="1"/>
                          </pic:cNvPicPr>
                        </pic:nvPicPr>
                        <pic:blipFill>
                          <a:blip r:embed="rId100" cstate="print"/>
                          <a:srcRect/>
                          <a:stretch>
                            <a:fillRect/>
                          </a:stretch>
                        </pic:blipFill>
                        <pic:spPr bwMode="auto">
                          <a:xfrm>
                            <a:off x="0" y="0"/>
                            <a:ext cx="342900" cy="3905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İşlədici murdarça</w:t>
            </w:r>
          </w:p>
        </w:tc>
        <w:tc>
          <w:tcPr>
            <w:tcW w:w="2351" w:type="dxa"/>
          </w:tcPr>
          <w:p w:rsidR="008E1C27" w:rsidRPr="0074261B" w:rsidRDefault="008E1C27" w:rsidP="005F3D76">
            <w:pPr>
              <w:rPr>
                <w:rFonts w:ascii="Times Roman AzLat" w:hAnsi="Times Roman AzLat"/>
              </w:rPr>
            </w:pPr>
            <w:r w:rsidRPr="00CC2519">
              <w:t>Meyvələri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42900" cy="447675"/>
                  <wp:effectExtent l="19050" t="0" r="0" b="0"/>
                  <wp:docPr id="124" name="Рисунок 12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6"/>
                          <pic:cNvPicPr>
                            <a:picLocks noChangeAspect="1" noChangeArrowheads="1"/>
                          </pic:cNvPicPr>
                        </pic:nvPicPr>
                        <pic:blipFill>
                          <a:blip r:embed="rId101" cstate="print"/>
                          <a:srcRect/>
                          <a:stretch>
                            <a:fillRect/>
                          </a:stretch>
                        </pic:blipFill>
                        <pic:spPr bwMode="auto">
                          <a:xfrm>
                            <a:off x="0" y="0"/>
                            <a:ext cx="342900" cy="4476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dazı</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66725" cy="466725"/>
                  <wp:effectExtent l="19050" t="0" r="9525" b="0"/>
                  <wp:docPr id="125" name="Рисунок 125" descr="scan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can00061"/>
                          <pic:cNvPicPr>
                            <a:picLocks noChangeAspect="1" noChangeArrowheads="1"/>
                          </pic:cNvPicPr>
                        </pic:nvPicPr>
                        <pic:blipFill>
                          <a:blip r:embed="rId102" cstate="print"/>
                          <a:srcRect/>
                          <a:stretch>
                            <a:fillRect/>
                          </a:stretch>
                        </pic:blipFill>
                        <pic:spPr bwMode="auto">
                          <a:xfrm>
                            <a:off x="0" y="0"/>
                            <a:ext cx="466725" cy="466725"/>
                          </a:xfrm>
                          <a:prstGeom prst="rect">
                            <a:avLst/>
                          </a:prstGeom>
                          <a:noFill/>
                          <a:ln w="9525">
                            <a:noFill/>
                            <a:miter lim="800000"/>
                            <a:headEnd/>
                            <a:tailEnd/>
                          </a:ln>
                        </pic:spPr>
                      </pic:pic>
                    </a:graphicData>
                  </a:graphic>
                </wp:inline>
              </w:drawing>
            </w:r>
          </w:p>
        </w:tc>
      </w:tr>
      <w:tr w:rsidR="008E1C27" w:rsidRPr="0074261B" w:rsidTr="005F3D76">
        <w:trPr>
          <w:trHeight w:val="672"/>
        </w:trPr>
        <w:tc>
          <w:tcPr>
            <w:tcW w:w="2381" w:type="dxa"/>
          </w:tcPr>
          <w:p w:rsidR="008E1C27" w:rsidRPr="0074261B" w:rsidRDefault="008E1C27" w:rsidP="005F3D76">
            <w:pPr>
              <w:rPr>
                <w:rFonts w:ascii="Times Roman AzLat" w:hAnsi="Times Roman AzLat"/>
              </w:rPr>
            </w:pPr>
            <w:r w:rsidRPr="00CC2519">
              <w:t>Meşə çiyələyi</w:t>
            </w:r>
          </w:p>
        </w:tc>
        <w:tc>
          <w:tcPr>
            <w:tcW w:w="2351" w:type="dxa"/>
          </w:tcPr>
          <w:p w:rsidR="008E1C27" w:rsidRPr="0074261B" w:rsidRDefault="008E1C27" w:rsidP="005F3D76">
            <w:pPr>
              <w:rPr>
                <w:rFonts w:ascii="Times Roman AzLat" w:hAnsi="Times Roman AzLat"/>
              </w:rPr>
            </w:pPr>
            <w:r w:rsidRPr="00CC2519">
              <w:t>Yarpaqları, meyvələri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90550" cy="428625"/>
                  <wp:effectExtent l="19050" t="0" r="0" b="0"/>
                  <wp:docPr id="126" name="Рисунок 126" descr="scan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can00062"/>
                          <pic:cNvPicPr>
                            <a:picLocks noChangeAspect="1" noChangeArrowheads="1"/>
                          </pic:cNvPicPr>
                        </pic:nvPicPr>
                        <pic:blipFill>
                          <a:blip r:embed="rId103" cstate="print"/>
                          <a:srcRect/>
                          <a:stretch>
                            <a:fillRect/>
                          </a:stretch>
                        </pic:blipFill>
                        <pic:spPr bwMode="auto">
                          <a:xfrm>
                            <a:off x="0" y="0"/>
                            <a:ext cx="590550" cy="428625"/>
                          </a:xfrm>
                          <a:prstGeom prst="rect">
                            <a:avLst/>
                          </a:prstGeom>
                          <a:noFill/>
                          <a:ln w="9525">
                            <a:noFill/>
                            <a:miter lim="800000"/>
                            <a:headEnd/>
                            <a:tailEnd/>
                          </a:ln>
                        </pic:spPr>
                      </pic:pic>
                    </a:graphicData>
                  </a:graphic>
                </wp:inline>
              </w:drawing>
            </w:r>
          </w:p>
        </w:tc>
      </w:tr>
      <w:tr w:rsidR="008E1C27" w:rsidRPr="0074261B" w:rsidTr="005F3D76">
        <w:trPr>
          <w:trHeight w:val="899"/>
        </w:trPr>
        <w:tc>
          <w:tcPr>
            <w:tcW w:w="2381" w:type="dxa"/>
          </w:tcPr>
          <w:p w:rsidR="008E1C27" w:rsidRPr="0074261B" w:rsidRDefault="008E1C27" w:rsidP="005F3D76">
            <w:pPr>
              <w:rPr>
                <w:rFonts w:ascii="Times Roman AzLat" w:hAnsi="Times Roman AzLat"/>
              </w:rPr>
            </w:pPr>
            <w:r w:rsidRPr="00CC2519">
              <w:t>Çətirli qızılçətir</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76250" cy="438150"/>
                  <wp:effectExtent l="19050" t="0" r="0" b="0"/>
                  <wp:docPr id="127" name="Рисунок 127" descr="scan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can00063"/>
                          <pic:cNvPicPr>
                            <a:picLocks noChangeAspect="1" noChangeArrowheads="1"/>
                          </pic:cNvPicPr>
                        </pic:nvPicPr>
                        <pic:blipFill>
                          <a:blip r:embed="rId104" cstate="print"/>
                          <a:srcRect/>
                          <a:stretch>
                            <a:fillRect/>
                          </a:stretch>
                        </pic:blipFill>
                        <pic:spPr bwMode="auto">
                          <a:xfrm>
                            <a:off x="0" y="0"/>
                            <a:ext cx="476250" cy="438150"/>
                          </a:xfrm>
                          <a:prstGeom prst="rect">
                            <a:avLst/>
                          </a:prstGeom>
                          <a:noFill/>
                          <a:ln w="9525">
                            <a:noFill/>
                            <a:miter lim="800000"/>
                            <a:headEnd/>
                            <a:tailEnd/>
                          </a:ln>
                        </pic:spPr>
                      </pic:pic>
                    </a:graphicData>
                  </a:graphic>
                </wp:inline>
              </w:drawing>
            </w:r>
          </w:p>
        </w:tc>
      </w:tr>
      <w:tr w:rsidR="008E1C27" w:rsidRPr="0074261B" w:rsidTr="005F3D76">
        <w:trPr>
          <w:trHeight w:val="465"/>
        </w:trPr>
        <w:tc>
          <w:tcPr>
            <w:tcW w:w="2381" w:type="dxa"/>
          </w:tcPr>
          <w:p w:rsidR="008E1C27" w:rsidRPr="0074261B" w:rsidRDefault="008E1C27" w:rsidP="005F3D76">
            <w:pPr>
              <w:rPr>
                <w:rFonts w:ascii="Times Roman AzLat" w:hAnsi="Times Roman AzLat"/>
              </w:rPr>
            </w:pPr>
            <w:r w:rsidRPr="00CC2519">
              <w:t>Hündür exinopanaks</w:t>
            </w:r>
          </w:p>
        </w:tc>
        <w:tc>
          <w:tcPr>
            <w:tcW w:w="2351" w:type="dxa"/>
          </w:tcPr>
          <w:p w:rsidR="008E1C27" w:rsidRPr="0074261B" w:rsidRDefault="008E1C27" w:rsidP="005F3D76">
            <w:pPr>
              <w:rPr>
                <w:rFonts w:ascii="Times Roman AzLat" w:hAnsi="Times Roman AzLat"/>
              </w:rPr>
            </w:pPr>
            <w:r w:rsidRPr="00CC2519">
              <w:t>Kökümsovu ilə kökləri</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571500" cy="447675"/>
                  <wp:effectExtent l="19050" t="0" r="0" b="0"/>
                  <wp:docPr id="128" name="Рисунок 128" descr="scan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can00064"/>
                          <pic:cNvPicPr>
                            <a:picLocks noChangeAspect="1" noChangeArrowheads="1"/>
                          </pic:cNvPicPr>
                        </pic:nvPicPr>
                        <pic:blipFill>
                          <a:blip r:embed="rId105" cstate="print"/>
                          <a:srcRect/>
                          <a:stretch>
                            <a:fillRect/>
                          </a:stretch>
                        </pic:blipFill>
                        <pic:spPr bwMode="auto">
                          <a:xfrm>
                            <a:off x="0" y="0"/>
                            <a:ext cx="571500" cy="4476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başınağacı</w:t>
            </w:r>
          </w:p>
        </w:tc>
        <w:tc>
          <w:tcPr>
            <w:tcW w:w="2351" w:type="dxa"/>
          </w:tcPr>
          <w:p w:rsidR="008E1C27" w:rsidRPr="0074261B" w:rsidRDefault="008E1C27" w:rsidP="005F3D76">
            <w:pPr>
              <w:rPr>
                <w:rFonts w:ascii="Times Roman AzLat" w:hAnsi="Times Roman AzLat"/>
              </w:rPr>
            </w:pPr>
            <w:r w:rsidRPr="00CC2519">
              <w:t>Qabığı, meyvələri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00050" cy="457200"/>
                  <wp:effectExtent l="19050" t="0" r="0" b="0"/>
                  <wp:docPr id="129" name="Рисунок 129" descr="scan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can00065"/>
                          <pic:cNvPicPr>
                            <a:picLocks noChangeAspect="1" noChangeArrowheads="1"/>
                          </pic:cNvPicPr>
                        </pic:nvPicPr>
                        <pic:blipFill>
                          <a:blip r:embed="rId106" cstate="print"/>
                          <a:srcRect/>
                          <a:stretch>
                            <a:fillRect/>
                          </a:stretch>
                        </pic:blipFill>
                        <pic:spPr bwMode="auto">
                          <a:xfrm>
                            <a:off x="0" y="0"/>
                            <a:ext cx="400050" cy="4572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İkievli gicitkən</w:t>
            </w:r>
          </w:p>
        </w:tc>
        <w:tc>
          <w:tcPr>
            <w:tcW w:w="2351" w:type="dxa"/>
          </w:tcPr>
          <w:p w:rsidR="008E1C27" w:rsidRPr="0074261B" w:rsidRDefault="008E1C27" w:rsidP="005F3D76">
            <w:pPr>
              <w:rPr>
                <w:rFonts w:ascii="Times Roman AzLat" w:hAnsi="Times Roman AzLat"/>
              </w:rPr>
            </w:pPr>
            <w:r w:rsidRPr="00CC2519">
              <w:t>Yarpaqları</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57200" cy="571500"/>
                  <wp:effectExtent l="19050" t="0" r="0" b="0"/>
                  <wp:docPr id="130" name="Рисунок 130" descr="scan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can00066"/>
                          <pic:cNvPicPr>
                            <a:picLocks noChangeAspect="1" noChangeArrowheads="1"/>
                          </pic:cNvPicPr>
                        </pic:nvPicPr>
                        <pic:blipFill>
                          <a:blip r:embed="rId107"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tc>
      </w:tr>
      <w:tr w:rsidR="008E1C27" w:rsidRPr="0074261B" w:rsidTr="005F3D76">
        <w:trPr>
          <w:trHeight w:val="916"/>
        </w:trPr>
        <w:tc>
          <w:tcPr>
            <w:tcW w:w="2381" w:type="dxa"/>
          </w:tcPr>
          <w:p w:rsidR="008E1C27" w:rsidRPr="0074261B" w:rsidRDefault="008E1C27" w:rsidP="005F3D76">
            <w:pPr>
              <w:rPr>
                <w:rFonts w:ascii="Times Roman AzLat" w:hAnsi="Times Roman AzLat"/>
              </w:rPr>
            </w:pPr>
            <w:r w:rsidRPr="00CC2519">
              <w:t>Dərman sincanotu</w:t>
            </w:r>
          </w:p>
        </w:tc>
        <w:tc>
          <w:tcPr>
            <w:tcW w:w="2351" w:type="dxa"/>
          </w:tcPr>
          <w:p w:rsidR="008E1C27" w:rsidRPr="0074261B" w:rsidRDefault="008E1C27" w:rsidP="005F3D76">
            <w:pPr>
              <w:rPr>
                <w:rFonts w:ascii="Times Roman AzLat" w:hAnsi="Times Roman AzLat"/>
              </w:rPr>
            </w:pPr>
            <w:r w:rsidRPr="00CC2519">
              <w:t>Kökümsovu və kökləri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14350" cy="361950"/>
                  <wp:effectExtent l="19050" t="0" r="0" b="0"/>
                  <wp:docPr id="131" name="Рисунок 131" descr="scan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can00067"/>
                          <pic:cNvPicPr>
                            <a:picLocks noChangeAspect="1" noChangeArrowheads="1"/>
                          </pic:cNvPicPr>
                        </pic:nvPicPr>
                        <pic:blipFill>
                          <a:blip r:embed="rId108" cstate="print"/>
                          <a:srcRect/>
                          <a:stretch>
                            <a:fillRect/>
                          </a:stretch>
                        </pic:blipFill>
                        <pic:spPr bwMode="auto">
                          <a:xfrm>
                            <a:off x="0" y="0"/>
                            <a:ext cx="514350" cy="3619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May inciçiçəyi</w:t>
            </w:r>
          </w:p>
        </w:tc>
        <w:tc>
          <w:tcPr>
            <w:tcW w:w="2351" w:type="dxa"/>
          </w:tcPr>
          <w:p w:rsidR="008E1C27" w:rsidRPr="0074261B" w:rsidRDefault="008E1C27" w:rsidP="005F3D76">
            <w:pPr>
              <w:rPr>
                <w:rFonts w:ascii="Times Roman AzLat" w:hAnsi="Times Roman AzLat"/>
              </w:rPr>
            </w:pPr>
            <w:r w:rsidRPr="00CC2519">
              <w:t>Çiçəkləri, yarpaqları</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61975" cy="619125"/>
                  <wp:effectExtent l="19050" t="0" r="9525" b="0"/>
                  <wp:docPr id="132" name="Рисунок 13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1"/>
                          <pic:cNvPicPr>
                            <a:picLocks noChangeAspect="1" noChangeArrowheads="1"/>
                          </pic:cNvPicPr>
                        </pic:nvPicPr>
                        <pic:blipFill>
                          <a:blip r:embed="rId109" cstate="print"/>
                          <a:srcRect/>
                          <a:stretch>
                            <a:fillRect/>
                          </a:stretch>
                        </pic:blipFill>
                        <pic:spPr bwMode="auto">
                          <a:xfrm>
                            <a:off x="0" y="0"/>
                            <a:ext cx="561975" cy="6191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lastRenderedPageBreak/>
              <w:t>Düzqalxan qaytarma</w:t>
            </w:r>
          </w:p>
        </w:tc>
        <w:tc>
          <w:tcPr>
            <w:tcW w:w="2351" w:type="dxa"/>
          </w:tcPr>
          <w:p w:rsidR="008E1C27" w:rsidRPr="0074261B" w:rsidRDefault="008E1C27" w:rsidP="005F3D76">
            <w:pPr>
              <w:rPr>
                <w:rFonts w:ascii="Times Roman AzLat" w:hAnsi="Times Roman AzLat"/>
              </w:rPr>
            </w:pPr>
            <w:r w:rsidRPr="00CC2519">
              <w:t>Kökümsovu</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57200" cy="371475"/>
                  <wp:effectExtent l="19050" t="0" r="0" b="0"/>
                  <wp:docPr id="133" name="Рисунок 13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2"/>
                          <pic:cNvPicPr>
                            <a:picLocks noChangeAspect="1" noChangeArrowheads="1"/>
                          </pic:cNvPicPr>
                        </pic:nvPicPr>
                        <pic:blipFill>
                          <a:blip r:embed="rId110" cstate="print"/>
                          <a:srcRect/>
                          <a:stretch>
                            <a:fillRect/>
                          </a:stretch>
                        </pic:blipFill>
                        <pic:spPr bwMode="auto">
                          <a:xfrm>
                            <a:off x="0" y="0"/>
                            <a:ext cx="457200" cy="371475"/>
                          </a:xfrm>
                          <a:prstGeom prst="rect">
                            <a:avLst/>
                          </a:prstGeom>
                          <a:noFill/>
                          <a:ln w="9525">
                            <a:noFill/>
                            <a:miter lim="800000"/>
                            <a:headEnd/>
                            <a:tailEnd/>
                          </a:ln>
                        </pic:spPr>
                      </pic:pic>
                    </a:graphicData>
                  </a:graphic>
                </wp:inline>
              </w:drawing>
            </w:r>
          </w:p>
        </w:tc>
      </w:tr>
      <w:tr w:rsidR="008E1C27" w:rsidRPr="0074261B" w:rsidTr="005F3D76">
        <w:trPr>
          <w:trHeight w:val="465"/>
        </w:trPr>
        <w:tc>
          <w:tcPr>
            <w:tcW w:w="2381" w:type="dxa"/>
          </w:tcPr>
          <w:p w:rsidR="008E1C27" w:rsidRPr="0074261B" w:rsidRDefault="008E1C27" w:rsidP="005F3D76">
            <w:pPr>
              <w:rPr>
                <w:rFonts w:ascii="Times Roman AzLat" w:hAnsi="Times Roman AzLat"/>
              </w:rPr>
            </w:pPr>
            <w:r w:rsidRPr="00CC2519">
              <w:t>Çin cır limonu</w:t>
            </w:r>
          </w:p>
        </w:tc>
        <w:tc>
          <w:tcPr>
            <w:tcW w:w="2351" w:type="dxa"/>
          </w:tcPr>
          <w:p w:rsidR="008E1C27" w:rsidRPr="0074261B" w:rsidRDefault="008E1C27" w:rsidP="005F3D76">
            <w:pPr>
              <w:rPr>
                <w:rFonts w:ascii="Times Roman AzLat" w:hAnsi="Times Roman AzLat"/>
              </w:rPr>
            </w:pPr>
            <w:r w:rsidRPr="00CC2519">
              <w:t>Meyvələri, toxumları</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485775" cy="152400"/>
                  <wp:effectExtent l="19050" t="0" r="9525" b="0"/>
                  <wp:docPr id="134" name="Рисунок 13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3"/>
                          <pic:cNvPicPr>
                            <a:picLocks noChangeAspect="1" noChangeArrowheads="1"/>
                          </pic:cNvPicPr>
                        </pic:nvPicPr>
                        <pic:blipFill>
                          <a:blip r:embed="rId111" cstate="print"/>
                          <a:srcRect/>
                          <a:stretch>
                            <a:fillRect/>
                          </a:stretch>
                        </pic:blipFill>
                        <pic:spPr bwMode="auto">
                          <a:xfrm>
                            <a:off x="0" y="0"/>
                            <a:ext cx="485775" cy="1524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Cökə növləri</w:t>
            </w:r>
          </w:p>
        </w:tc>
        <w:tc>
          <w:tcPr>
            <w:tcW w:w="2351" w:type="dxa"/>
          </w:tcPr>
          <w:p w:rsidR="008E1C27" w:rsidRPr="0074261B" w:rsidRDefault="008E1C27" w:rsidP="005F3D76">
            <w:pPr>
              <w:rPr>
                <w:rFonts w:ascii="Times Roman AzLat" w:hAnsi="Times Roman AzLat"/>
              </w:rPr>
            </w:pPr>
            <w:r w:rsidRPr="00CC2519">
              <w:t>Çiçəkləri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85775" cy="333375"/>
                  <wp:effectExtent l="19050" t="0" r="9525" b="0"/>
                  <wp:docPr id="135" name="Рисунок 13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4"/>
                          <pic:cNvPicPr>
                            <a:picLocks noChangeAspect="1" noChangeArrowheads="1"/>
                          </pic:cNvPicPr>
                        </pic:nvPicPr>
                        <pic:blipFill>
                          <a:blip r:embed="rId112" cstate="print"/>
                          <a:srcRect/>
                          <a:stretch>
                            <a:fillRect/>
                          </a:stretch>
                        </pic:blipFill>
                        <pic:spPr bwMode="auto">
                          <a:xfrm>
                            <a:off x="0" y="0"/>
                            <a:ext cx="485775" cy="3333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Safloraoxşar levzeya</w:t>
            </w:r>
          </w:p>
        </w:tc>
        <w:tc>
          <w:tcPr>
            <w:tcW w:w="2351" w:type="dxa"/>
          </w:tcPr>
          <w:p w:rsidR="008E1C27" w:rsidRPr="0074261B" w:rsidRDefault="008E1C27" w:rsidP="005F3D76">
            <w:pPr>
              <w:rPr>
                <w:rFonts w:ascii="Times Roman AzLat" w:hAnsi="Times Roman AzLat"/>
              </w:rPr>
            </w:pPr>
            <w:r w:rsidRPr="00CC2519">
              <w:t>Kökümsovu ilə kökləri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71475" cy="447675"/>
                  <wp:effectExtent l="19050" t="0" r="9525" b="0"/>
                  <wp:docPr id="136" name="Рисунок 13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6"/>
                          <pic:cNvPicPr>
                            <a:picLocks noChangeAspect="1" noChangeArrowheads="1"/>
                          </pic:cNvPicPr>
                        </pic:nvPicPr>
                        <pic:blipFill>
                          <a:blip r:embed="rId113"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moruq</w:t>
            </w:r>
          </w:p>
        </w:tc>
        <w:tc>
          <w:tcPr>
            <w:tcW w:w="2351" w:type="dxa"/>
          </w:tcPr>
          <w:p w:rsidR="008E1C27" w:rsidRPr="0074261B" w:rsidRDefault="008E1C27" w:rsidP="005F3D76">
            <w:pPr>
              <w:rPr>
                <w:rFonts w:ascii="Times Roman AzLat" w:hAnsi="Times Roman AzLat"/>
              </w:rPr>
            </w:pPr>
            <w:r w:rsidRPr="00CC2519">
              <w:t xml:space="preserve">Meyvələri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76250" cy="352425"/>
                  <wp:effectExtent l="19050" t="0" r="0" b="0"/>
                  <wp:docPr id="137" name="Рисунок 13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7"/>
                          <pic:cNvPicPr>
                            <a:picLocks noChangeAspect="1" noChangeArrowheads="1"/>
                          </pic:cNvPicPr>
                        </pic:nvPicPr>
                        <pic:blipFill>
                          <a:blip r:embed="rId114" cstate="print"/>
                          <a:srcRect/>
                          <a:stretch>
                            <a:fillRect/>
                          </a:stretch>
                        </pic:blipFill>
                        <pic:spPr bwMode="auto">
                          <a:xfrm>
                            <a:off x="0" y="0"/>
                            <a:ext cx="476250" cy="3524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ögeyana</w:t>
            </w:r>
          </w:p>
        </w:tc>
        <w:tc>
          <w:tcPr>
            <w:tcW w:w="2351" w:type="dxa"/>
          </w:tcPr>
          <w:p w:rsidR="008E1C27" w:rsidRPr="0074261B" w:rsidRDefault="008E1C27" w:rsidP="005F3D76">
            <w:pPr>
              <w:rPr>
                <w:rFonts w:ascii="Times Roman AzLat" w:hAnsi="Times Roman AzLat"/>
              </w:rPr>
            </w:pPr>
            <w:r w:rsidRPr="00CC2519">
              <w:t xml:space="preserve">Yarpaqları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04825" cy="514350"/>
                  <wp:effectExtent l="19050" t="0" r="9525" b="0"/>
                  <wp:docPr id="138" name="Рисунок 1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1"/>
                          <pic:cNvPicPr>
                            <a:picLocks noChangeAspect="1" noChangeArrowheads="1"/>
                          </pic:cNvPicPr>
                        </pic:nvPicPr>
                        <pic:blipFill>
                          <a:blip r:embed="rId115" cstate="print"/>
                          <a:srcRect/>
                          <a:stretch>
                            <a:fillRect/>
                          </a:stretch>
                        </pic:blipFill>
                        <pic:spPr bwMode="auto">
                          <a:xfrm>
                            <a:off x="0" y="0"/>
                            <a:ext cx="504825" cy="5143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ardıc</w:t>
            </w:r>
          </w:p>
        </w:tc>
        <w:tc>
          <w:tcPr>
            <w:tcW w:w="2351" w:type="dxa"/>
          </w:tcPr>
          <w:p w:rsidR="008E1C27" w:rsidRPr="0074261B" w:rsidRDefault="008E1C27" w:rsidP="005F3D76">
            <w:pPr>
              <w:rPr>
                <w:rFonts w:ascii="Times Roman AzLat" w:hAnsi="Times Roman AzLat"/>
              </w:rPr>
            </w:pPr>
            <w:r w:rsidRPr="00CC2519">
              <w:t xml:space="preserve">Meyvələri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28625" cy="476250"/>
                  <wp:effectExtent l="19050" t="0" r="9525" b="0"/>
                  <wp:docPr id="139" name="Рисунок 13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2"/>
                          <pic:cNvPicPr>
                            <a:picLocks noChangeAspect="1" noChangeArrowheads="1"/>
                          </pic:cNvPicPr>
                        </pic:nvPicPr>
                        <pic:blipFill>
                          <a:blip r:embed="rId116" cstate="print"/>
                          <a:srcRect/>
                          <a:stretch>
                            <a:fillRect/>
                          </a:stretch>
                        </pic:blipFill>
                        <pic:spPr bwMode="auto">
                          <a:xfrm>
                            <a:off x="0" y="0"/>
                            <a:ext cx="428625" cy="4762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Erkək ayıdöşəyi</w:t>
            </w:r>
          </w:p>
        </w:tc>
        <w:tc>
          <w:tcPr>
            <w:tcW w:w="2351" w:type="dxa"/>
          </w:tcPr>
          <w:p w:rsidR="008E1C27" w:rsidRPr="0074261B" w:rsidRDefault="008E1C27" w:rsidP="005F3D76">
            <w:pPr>
              <w:rPr>
                <w:rFonts w:ascii="Times Roman AzLat" w:hAnsi="Times Roman AzLat"/>
              </w:rPr>
            </w:pPr>
            <w:r w:rsidRPr="00CC2519">
              <w:t xml:space="preserve">Kökümsovu </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561975" cy="504825"/>
                  <wp:effectExtent l="19050" t="0" r="9525" b="0"/>
                  <wp:docPr id="140" name="Рисунок 14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3"/>
                          <pic:cNvPicPr>
                            <a:picLocks noChangeAspect="1" noChangeArrowheads="1"/>
                          </pic:cNvPicPr>
                        </pic:nvPicPr>
                        <pic:blipFill>
                          <a:blip r:embed="rId117" cstate="print"/>
                          <a:srcRect/>
                          <a:stretch>
                            <a:fillRect/>
                          </a:stretch>
                        </pic:blipFill>
                        <pic:spPr bwMode="auto">
                          <a:xfrm>
                            <a:off x="0" y="0"/>
                            <a:ext cx="561975" cy="5048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dağtərxunu</w:t>
            </w:r>
          </w:p>
        </w:tc>
        <w:tc>
          <w:tcPr>
            <w:tcW w:w="2351" w:type="dxa"/>
          </w:tcPr>
          <w:p w:rsidR="008E1C27" w:rsidRPr="0074261B" w:rsidRDefault="008E1C27" w:rsidP="005F3D76">
            <w:pPr>
              <w:rPr>
                <w:rFonts w:ascii="Times Roman AzLat" w:hAnsi="Times Roman AzLat"/>
              </w:rPr>
            </w:pPr>
            <w:r w:rsidRPr="00CC2519">
              <w:t>Çiçəkləri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28625" cy="485775"/>
                  <wp:effectExtent l="19050" t="0" r="9525" b="0"/>
                  <wp:docPr id="141" name="Рисунок 14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4"/>
                          <pic:cNvPicPr>
                            <a:picLocks noChangeAspect="1" noChangeArrowheads="1"/>
                          </pic:cNvPicPr>
                        </pic:nvPicPr>
                        <pic:blipFill>
                          <a:blip r:embed="rId118" cstate="print"/>
                          <a:srcRect/>
                          <a:stretch>
                            <a:fillRect/>
                          </a:stretch>
                        </pic:blipFill>
                        <pic:spPr bwMode="auto">
                          <a:xfrm>
                            <a:off x="0" y="0"/>
                            <a:ext cx="428625" cy="4857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Quzu plaunu</w:t>
            </w:r>
          </w:p>
        </w:tc>
        <w:tc>
          <w:tcPr>
            <w:tcW w:w="2351" w:type="dxa"/>
          </w:tcPr>
          <w:p w:rsidR="008E1C27" w:rsidRPr="0074261B" w:rsidRDefault="008E1C27" w:rsidP="005F3D76">
            <w:pPr>
              <w:rPr>
                <w:rFonts w:ascii="Times Roman AzLat" w:hAnsi="Times Roman AzLat"/>
              </w:rPr>
            </w:pPr>
            <w:r w:rsidRPr="00CC2519">
              <w:t xml:space="preserve">Sporları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600075" cy="514350"/>
                  <wp:effectExtent l="19050" t="0" r="9525" b="0"/>
                  <wp:docPr id="142" name="Рисунок 14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5"/>
                          <pic:cNvPicPr>
                            <a:picLocks noChangeAspect="1" noChangeArrowheads="1"/>
                          </pic:cNvPicPr>
                        </pic:nvPicPr>
                        <pic:blipFill>
                          <a:blip r:embed="rId119" cstate="print"/>
                          <a:srcRect/>
                          <a:stretch>
                            <a:fillRect/>
                          </a:stretch>
                        </pic:blipFill>
                        <pic:spPr bwMode="auto">
                          <a:xfrm>
                            <a:off x="0" y="0"/>
                            <a:ext cx="600075" cy="51435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Sitvar yovşanı</w:t>
            </w:r>
          </w:p>
        </w:tc>
        <w:tc>
          <w:tcPr>
            <w:tcW w:w="2351" w:type="dxa"/>
          </w:tcPr>
          <w:p w:rsidR="008E1C27" w:rsidRPr="0074261B" w:rsidRDefault="008E1C27" w:rsidP="005F3D76">
            <w:pPr>
              <w:rPr>
                <w:rFonts w:ascii="Times Roman AzLat" w:hAnsi="Times Roman AzLat"/>
              </w:rPr>
            </w:pPr>
            <w:r w:rsidRPr="00CC2519">
              <w:t>Qönçələri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52450" cy="276225"/>
                  <wp:effectExtent l="19050" t="0" r="0" b="0"/>
                  <wp:docPr id="143" name="Рисунок 14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6"/>
                          <pic:cNvPicPr>
                            <a:picLocks noChangeAspect="1" noChangeArrowheads="1"/>
                          </pic:cNvPicPr>
                        </pic:nvPicPr>
                        <pic:blipFill>
                          <a:blip r:embed="rId120" cstate="print"/>
                          <a:srcRect/>
                          <a:stretch>
                            <a:fillRect/>
                          </a:stretch>
                        </pic:blipFill>
                        <pic:spPr bwMode="auto">
                          <a:xfrm>
                            <a:off x="0" y="0"/>
                            <a:ext cx="552450" cy="2762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Acı yovşan</w:t>
            </w:r>
          </w:p>
        </w:tc>
        <w:tc>
          <w:tcPr>
            <w:tcW w:w="2351" w:type="dxa"/>
          </w:tcPr>
          <w:p w:rsidR="008E1C27" w:rsidRPr="0074261B" w:rsidRDefault="008E1C27" w:rsidP="005F3D76">
            <w:pPr>
              <w:rPr>
                <w:rFonts w:ascii="Times Roman AzLat" w:hAnsi="Times Roman AzLat"/>
              </w:rPr>
            </w:pPr>
            <w:r w:rsidRPr="00CC2519">
              <w:t>Otu, yarpaqları</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09575" cy="257175"/>
                  <wp:effectExtent l="19050" t="0" r="9525" b="0"/>
                  <wp:docPr id="144" name="Рисунок 14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111"/>
                          <pic:cNvPicPr>
                            <a:picLocks noChangeAspect="1" noChangeArrowheads="1"/>
                          </pic:cNvPicPr>
                        </pic:nvPicPr>
                        <pic:blipFill>
                          <a:blip r:embed="rId121" cstate="print"/>
                          <a:srcRect/>
                          <a:stretch>
                            <a:fillRect/>
                          </a:stretch>
                        </pic:blipFill>
                        <pic:spPr bwMode="auto">
                          <a:xfrm>
                            <a:off x="0" y="0"/>
                            <a:ext cx="409575" cy="2571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Aptek çobanyastığı</w:t>
            </w:r>
          </w:p>
        </w:tc>
        <w:tc>
          <w:tcPr>
            <w:tcW w:w="2351" w:type="dxa"/>
          </w:tcPr>
          <w:p w:rsidR="008E1C27" w:rsidRPr="0074261B" w:rsidRDefault="008E1C27" w:rsidP="005F3D76">
            <w:pPr>
              <w:rPr>
                <w:rFonts w:ascii="Times Roman AzLat" w:hAnsi="Times Roman AzLat"/>
              </w:rPr>
            </w:pPr>
            <w:r w:rsidRPr="00CC2519">
              <w:t>Çiçəkləri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23875" cy="447675"/>
                  <wp:effectExtent l="19050" t="0" r="9525" b="0"/>
                  <wp:docPr id="145" name="Рисунок 145"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222"/>
                          <pic:cNvPicPr>
                            <a:picLocks noChangeAspect="1" noChangeArrowheads="1"/>
                          </pic:cNvPicPr>
                        </pic:nvPicPr>
                        <pic:blipFill>
                          <a:blip r:embed="rId122" cstate="print"/>
                          <a:srcRect/>
                          <a:stretch>
                            <a:fillRect/>
                          </a:stretch>
                        </pic:blipFill>
                        <pic:spPr bwMode="auto">
                          <a:xfrm>
                            <a:off x="0" y="0"/>
                            <a:ext cx="523875" cy="447675"/>
                          </a:xfrm>
                          <a:prstGeom prst="rect">
                            <a:avLst/>
                          </a:prstGeom>
                          <a:noFill/>
                          <a:ln w="9525">
                            <a:noFill/>
                            <a:miter lim="800000"/>
                            <a:headEnd/>
                            <a:tailEnd/>
                          </a:ln>
                        </pic:spPr>
                      </pic:pic>
                    </a:graphicData>
                  </a:graphic>
                </wp:inline>
              </w:drawing>
            </w:r>
          </w:p>
        </w:tc>
      </w:tr>
      <w:tr w:rsidR="008E1C27" w:rsidRPr="0074261B" w:rsidTr="005F3D76">
        <w:trPr>
          <w:trHeight w:val="465"/>
        </w:trPr>
        <w:tc>
          <w:tcPr>
            <w:tcW w:w="2381" w:type="dxa"/>
          </w:tcPr>
          <w:p w:rsidR="008E1C27" w:rsidRPr="0074261B" w:rsidRDefault="008E1C27" w:rsidP="005F3D76">
            <w:pPr>
              <w:rPr>
                <w:rFonts w:ascii="Times Roman AzLat" w:hAnsi="Times Roman AzLat"/>
              </w:rPr>
            </w:pPr>
            <w:r w:rsidRPr="00CC2519">
              <w:t>Adi quşarmudu</w:t>
            </w:r>
          </w:p>
        </w:tc>
        <w:tc>
          <w:tcPr>
            <w:tcW w:w="2351" w:type="dxa"/>
          </w:tcPr>
          <w:p w:rsidR="008E1C27" w:rsidRPr="0074261B" w:rsidRDefault="008E1C27" w:rsidP="005F3D76">
            <w:pPr>
              <w:rPr>
                <w:rFonts w:ascii="Times Roman AzLat" w:hAnsi="Times Roman AzLat"/>
              </w:rPr>
            </w:pPr>
            <w:r w:rsidRPr="00CC2519">
              <w:t>meyvələri</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381000" cy="295275"/>
                  <wp:effectExtent l="19050" t="0" r="0" b="0"/>
                  <wp:docPr id="146" name="Рисунок 146"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333"/>
                          <pic:cNvPicPr>
                            <a:picLocks noChangeAspect="1" noChangeArrowheads="1"/>
                          </pic:cNvPicPr>
                        </pic:nvPicPr>
                        <pic:blipFill>
                          <a:blip r:embed="rId123" cstate="print"/>
                          <a:srcRect/>
                          <a:stretch>
                            <a:fillRect/>
                          </a:stretch>
                        </pic:blipFill>
                        <pic:spPr bwMode="auto">
                          <a:xfrm>
                            <a:off x="0" y="0"/>
                            <a:ext cx="381000" cy="2952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Əkin paxlakolu</w:t>
            </w:r>
          </w:p>
        </w:tc>
        <w:tc>
          <w:tcPr>
            <w:tcW w:w="2351" w:type="dxa"/>
          </w:tcPr>
          <w:p w:rsidR="008E1C27" w:rsidRPr="0074261B" w:rsidRDefault="008E1C27" w:rsidP="005F3D76">
            <w:pPr>
              <w:rPr>
                <w:rFonts w:ascii="Times Roman AzLat" w:hAnsi="Times Roman AzLat"/>
              </w:rPr>
            </w:pPr>
            <w:r w:rsidRPr="00CC2519">
              <w:t>Kökləri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90525" cy="266700"/>
                  <wp:effectExtent l="19050" t="0" r="9525" b="0"/>
                  <wp:docPr id="147" name="Рисунок 147" descr="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444"/>
                          <pic:cNvPicPr>
                            <a:picLocks noChangeAspect="1" noChangeArrowheads="1"/>
                          </pic:cNvPicPr>
                        </pic:nvPicPr>
                        <pic:blipFill>
                          <a:blip r:embed="rId124" cstate="print"/>
                          <a:srcRect/>
                          <a:stretch>
                            <a:fillRect/>
                          </a:stretch>
                        </pic:blipFill>
                        <pic:spPr bwMode="auto">
                          <a:xfrm>
                            <a:off x="0" y="0"/>
                            <a:ext cx="390525" cy="2667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Bataqlıq qurucası</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47675" cy="352425"/>
                  <wp:effectExtent l="19050" t="0" r="9525" b="0"/>
                  <wp:docPr id="148" name="Рисунок 148"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555"/>
                          <pic:cNvPicPr>
                            <a:picLocks noChangeAspect="1" noChangeArrowheads="1"/>
                          </pic:cNvPicPr>
                        </pic:nvPicPr>
                        <pic:blipFill>
                          <a:blip r:embed="rId125" cstate="print"/>
                          <a:srcRect/>
                          <a:stretch>
                            <a:fillRect/>
                          </a:stretch>
                        </pic:blipFill>
                        <pic:spPr bwMode="auto">
                          <a:xfrm>
                            <a:off x="0" y="0"/>
                            <a:ext cx="447675" cy="3524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Lansetşəkilli termopsis</w:t>
            </w:r>
          </w:p>
        </w:tc>
        <w:tc>
          <w:tcPr>
            <w:tcW w:w="2351" w:type="dxa"/>
          </w:tcPr>
          <w:p w:rsidR="008E1C27" w:rsidRPr="0074261B" w:rsidRDefault="008E1C27" w:rsidP="005F3D76">
            <w:pPr>
              <w:rPr>
                <w:rFonts w:ascii="Times Roman AzLat" w:hAnsi="Times Roman AzLat"/>
              </w:rPr>
            </w:pPr>
            <w:r w:rsidRPr="00CC2519">
              <w:t>Otu, toxumları</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19100" cy="342900"/>
                  <wp:effectExtent l="19050" t="0" r="0" b="0"/>
                  <wp:docPr id="149" name="Рисунок 149"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666"/>
                          <pic:cNvPicPr>
                            <a:picLocks noChangeAspect="1" noChangeArrowheads="1"/>
                          </pic:cNvPicPr>
                        </pic:nvPicPr>
                        <pic:blipFill>
                          <a:blip r:embed="rId126" cstate="print"/>
                          <a:srcRect/>
                          <a:stretch>
                            <a:fillRect/>
                          </a:stretch>
                        </pic:blipFill>
                        <pic:spPr bwMode="auto">
                          <a:xfrm>
                            <a:off x="0" y="0"/>
                            <a:ext cx="419100" cy="3429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ayıqulağı</w:t>
            </w:r>
          </w:p>
        </w:tc>
        <w:tc>
          <w:tcPr>
            <w:tcW w:w="2351" w:type="dxa"/>
          </w:tcPr>
          <w:p w:rsidR="008E1C27" w:rsidRPr="0074261B" w:rsidRDefault="008E1C27" w:rsidP="005F3D76">
            <w:pPr>
              <w:rPr>
                <w:rFonts w:ascii="Times Roman AzLat" w:hAnsi="Times Roman AzLat"/>
              </w:rPr>
            </w:pPr>
            <w:r w:rsidRPr="00CC2519">
              <w:t xml:space="preserve">Yarpaqları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19100" cy="400050"/>
                  <wp:effectExtent l="19050" t="0" r="0" b="0"/>
                  <wp:docPr id="150" name="Рисунок 150"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1111"/>
                          <pic:cNvPicPr>
                            <a:picLocks noChangeAspect="1" noChangeArrowheads="1"/>
                          </pic:cNvPicPr>
                        </pic:nvPicPr>
                        <pic:blipFill>
                          <a:blip r:embed="rId127" cstate="print"/>
                          <a:srcRect/>
                          <a:stretch>
                            <a:fillRect/>
                          </a:stretch>
                        </pic:blipFill>
                        <pic:spPr bwMode="auto">
                          <a:xfrm>
                            <a:off x="0" y="0"/>
                            <a:ext cx="419100" cy="400050"/>
                          </a:xfrm>
                          <a:prstGeom prst="rect">
                            <a:avLst/>
                          </a:prstGeom>
                          <a:noFill/>
                          <a:ln w="9525">
                            <a:noFill/>
                            <a:miter lim="800000"/>
                            <a:headEnd/>
                            <a:tailEnd/>
                          </a:ln>
                        </pic:spPr>
                      </pic:pic>
                    </a:graphicData>
                  </a:graphic>
                </wp:inline>
              </w:drawing>
            </w:r>
          </w:p>
        </w:tc>
      </w:tr>
      <w:tr w:rsidR="008E1C27" w:rsidRPr="0074261B" w:rsidTr="005F3D76">
        <w:trPr>
          <w:trHeight w:val="784"/>
        </w:trPr>
        <w:tc>
          <w:tcPr>
            <w:tcW w:w="2381" w:type="dxa"/>
          </w:tcPr>
          <w:p w:rsidR="008E1C27" w:rsidRPr="0074261B" w:rsidRDefault="008E1C27" w:rsidP="005F3D76">
            <w:pPr>
              <w:rPr>
                <w:rFonts w:ascii="Times Roman AzLat" w:hAnsi="Times Roman AzLat"/>
              </w:rPr>
            </w:pPr>
            <w:r w:rsidRPr="00CC2519">
              <w:t xml:space="preserve">Adi boymadərən </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00050" cy="447675"/>
                  <wp:effectExtent l="19050" t="0" r="0" b="0"/>
                  <wp:docPr id="151" name="Рисунок 151"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2222"/>
                          <pic:cNvPicPr>
                            <a:picLocks noChangeAspect="1" noChangeArrowheads="1"/>
                          </pic:cNvPicPr>
                        </pic:nvPicPr>
                        <pic:blipFill>
                          <a:blip r:embed="rId128" cstate="print"/>
                          <a:srcRect/>
                          <a:stretch>
                            <a:fillRect/>
                          </a:stretch>
                        </pic:blipFill>
                        <pic:spPr bwMode="auto">
                          <a:xfrm>
                            <a:off x="0" y="0"/>
                            <a:ext cx="400050" cy="44767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Bənövşə növləri</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47675" cy="571500"/>
                  <wp:effectExtent l="19050" t="0" r="9525" b="0"/>
                  <wp:docPr id="152" name="Рисунок 152"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3333"/>
                          <pic:cNvPicPr>
                            <a:picLocks noChangeAspect="1" noChangeArrowheads="1"/>
                          </pic:cNvPicPr>
                        </pic:nvPicPr>
                        <pic:blipFill>
                          <a:blip r:embed="rId129" cstate="print"/>
                          <a:srcRect/>
                          <a:stretch>
                            <a:fillRect/>
                          </a:stretch>
                        </pic:blipFill>
                        <pic:spPr bwMode="auto">
                          <a:xfrm>
                            <a:off x="0" y="0"/>
                            <a:ext cx="447675" cy="571500"/>
                          </a:xfrm>
                          <a:prstGeom prst="rect">
                            <a:avLst/>
                          </a:prstGeom>
                          <a:noFill/>
                          <a:ln w="9525">
                            <a:noFill/>
                            <a:miter lim="800000"/>
                            <a:headEnd/>
                            <a:tailEnd/>
                          </a:ln>
                        </pic:spPr>
                      </pic:pic>
                    </a:graphicData>
                  </a:graphic>
                </wp:inline>
              </w:drawing>
            </w:r>
          </w:p>
        </w:tc>
      </w:tr>
      <w:tr w:rsidR="008E1C27" w:rsidRPr="0074261B" w:rsidTr="005F3D76">
        <w:trPr>
          <w:trHeight w:val="465"/>
        </w:trPr>
        <w:tc>
          <w:tcPr>
            <w:tcW w:w="2381" w:type="dxa"/>
          </w:tcPr>
          <w:p w:rsidR="008E1C27" w:rsidRPr="0074261B" w:rsidRDefault="008E1C27" w:rsidP="005F3D76">
            <w:pPr>
              <w:rPr>
                <w:rFonts w:ascii="Times Roman AzLat" w:hAnsi="Times Roman AzLat"/>
              </w:rPr>
            </w:pPr>
            <w:r w:rsidRPr="00CC2519">
              <w:t xml:space="preserve">Çöl qatırquyruğu </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485775" cy="571500"/>
                  <wp:effectExtent l="19050" t="0" r="9525" b="0"/>
                  <wp:docPr id="153" name="Рисунок 153" descr="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4444"/>
                          <pic:cNvPicPr>
                            <a:picLocks noChangeAspect="1" noChangeArrowheads="1"/>
                          </pic:cNvPicPr>
                        </pic:nvPicPr>
                        <pic:blipFill>
                          <a:blip r:embed="rId130"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lastRenderedPageBreak/>
              <w:t>İsland mamırı</w:t>
            </w:r>
          </w:p>
        </w:tc>
        <w:tc>
          <w:tcPr>
            <w:tcW w:w="2351" w:type="dxa"/>
          </w:tcPr>
          <w:p w:rsidR="008E1C27" w:rsidRPr="0074261B" w:rsidRDefault="008E1C27" w:rsidP="005F3D76">
            <w:pPr>
              <w:rPr>
                <w:rFonts w:ascii="Times Roman AzLat" w:hAnsi="Times Roman AzLat"/>
              </w:rPr>
            </w:pPr>
            <w:r w:rsidRPr="00CC2519">
              <w:t>Gövdəsi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38150" cy="571500"/>
                  <wp:effectExtent l="19050" t="0" r="0" b="0"/>
                  <wp:docPr id="154" name="Рисунок 154" descr="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5555"/>
                          <pic:cNvPicPr>
                            <a:picLocks noChangeAspect="1" noChangeArrowheads="1"/>
                          </pic:cNvPicPr>
                        </pic:nvPicPr>
                        <pic:blipFill>
                          <a:blip r:embed="rId131" cstate="print"/>
                          <a:srcRect/>
                          <a:stretch>
                            <a:fillRect/>
                          </a:stretch>
                        </pic:blipFill>
                        <pic:spPr bwMode="auto">
                          <a:xfrm>
                            <a:off x="0" y="0"/>
                            <a:ext cx="438150" cy="571500"/>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Kəklikotu növləri</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609600" cy="419100"/>
                  <wp:effectExtent l="19050" t="0" r="0" b="0"/>
                  <wp:docPr id="155" name="Рисунок 155" descr="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6666"/>
                          <pic:cNvPicPr>
                            <a:picLocks noChangeAspect="1" noChangeArrowheads="1"/>
                          </pic:cNvPicPr>
                        </pic:nvPicPr>
                        <pic:blipFill>
                          <a:blip r:embed="rId132" cstate="print"/>
                          <a:srcRect/>
                          <a:stretch>
                            <a:fillRect/>
                          </a:stretch>
                        </pic:blipFill>
                        <pic:spPr bwMode="auto">
                          <a:xfrm>
                            <a:off x="0" y="0"/>
                            <a:ext cx="609600" cy="419100"/>
                          </a:xfrm>
                          <a:prstGeom prst="rect">
                            <a:avLst/>
                          </a:prstGeom>
                          <a:noFill/>
                          <a:ln w="9525">
                            <a:noFill/>
                            <a:miter lim="800000"/>
                            <a:headEnd/>
                            <a:tailEnd/>
                          </a:ln>
                        </pic:spPr>
                      </pic:pic>
                    </a:graphicData>
                  </a:graphic>
                </wp:inline>
              </w:drawing>
            </w:r>
          </w:p>
        </w:tc>
      </w:tr>
      <w:tr w:rsidR="008E1C27" w:rsidRPr="0074261B" w:rsidTr="005F3D76">
        <w:trPr>
          <w:trHeight w:val="916"/>
        </w:trPr>
        <w:tc>
          <w:tcPr>
            <w:tcW w:w="2381" w:type="dxa"/>
          </w:tcPr>
          <w:p w:rsidR="008E1C27" w:rsidRPr="0074261B" w:rsidRDefault="008E1C27" w:rsidP="005F3D76">
            <w:pPr>
              <w:rPr>
                <w:rFonts w:ascii="Times Roman AzLat" w:hAnsi="Times Roman AzLat"/>
              </w:rPr>
            </w:pPr>
            <w:r w:rsidRPr="00CC2519">
              <w:t xml:space="preserve">Tozağacı göbələyi (çaqa) </w:t>
            </w:r>
          </w:p>
        </w:tc>
        <w:tc>
          <w:tcPr>
            <w:tcW w:w="2351" w:type="dxa"/>
          </w:tcPr>
          <w:p w:rsidR="008E1C27" w:rsidRPr="0074261B" w:rsidRDefault="008E1C27" w:rsidP="005F3D76">
            <w:pPr>
              <w:rPr>
                <w:rFonts w:ascii="Times Roman AzLat" w:hAnsi="Times Roman AzLat"/>
              </w:rPr>
            </w:pPr>
            <w:r w:rsidRPr="00CC2519">
              <w:t xml:space="preserve">Şişi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90550" cy="533400"/>
                  <wp:effectExtent l="19050" t="0" r="0" b="0"/>
                  <wp:docPr id="156" name="Рисунок 156" descr="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7777"/>
                          <pic:cNvPicPr>
                            <a:picLocks noChangeAspect="1" noChangeArrowheads="1"/>
                          </pic:cNvPicPr>
                        </pic:nvPicPr>
                        <pic:blipFill>
                          <a:blip r:embed="rId133" cstate="print"/>
                          <a:srcRect/>
                          <a:stretch>
                            <a:fillRect/>
                          </a:stretch>
                        </pic:blipFill>
                        <pic:spPr bwMode="auto">
                          <a:xfrm>
                            <a:off x="0" y="0"/>
                            <a:ext cx="590550" cy="533400"/>
                          </a:xfrm>
                          <a:prstGeom prst="rect">
                            <a:avLst/>
                          </a:prstGeom>
                          <a:noFill/>
                          <a:ln w="9525">
                            <a:noFill/>
                            <a:miter lim="800000"/>
                            <a:headEnd/>
                            <a:tailEnd/>
                          </a:ln>
                        </pic:spPr>
                      </pic:pic>
                    </a:graphicData>
                  </a:graphic>
                </wp:inline>
              </w:drawing>
            </w:r>
          </w:p>
        </w:tc>
      </w:tr>
      <w:tr w:rsidR="008E1C27" w:rsidRPr="0074261B" w:rsidTr="005F3D76">
        <w:trPr>
          <w:trHeight w:val="784"/>
        </w:trPr>
        <w:tc>
          <w:tcPr>
            <w:tcW w:w="2381" w:type="dxa"/>
          </w:tcPr>
          <w:p w:rsidR="008E1C27" w:rsidRPr="0074261B" w:rsidRDefault="008E1C27" w:rsidP="005F3D76">
            <w:pPr>
              <w:rPr>
                <w:rFonts w:ascii="Times Roman AzLat" w:hAnsi="Times Roman AzLat"/>
              </w:rPr>
            </w:pPr>
            <w:r w:rsidRPr="00CC2519">
              <w:t>Lobel asırqalı</w:t>
            </w:r>
          </w:p>
        </w:tc>
        <w:tc>
          <w:tcPr>
            <w:tcW w:w="2351" w:type="dxa"/>
          </w:tcPr>
          <w:p w:rsidR="008E1C27" w:rsidRPr="0074261B" w:rsidRDefault="008E1C27" w:rsidP="005F3D76">
            <w:pPr>
              <w:rPr>
                <w:rFonts w:ascii="Times Roman AzLat" w:hAnsi="Times Roman AzLat"/>
              </w:rPr>
            </w:pPr>
            <w:r w:rsidRPr="00CC2519">
              <w:t>Kökümsovu ilə kökləri</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81025" cy="619125"/>
                  <wp:effectExtent l="19050" t="0" r="9525" b="0"/>
                  <wp:docPr id="157" name="Рисунок 157"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11111"/>
                          <pic:cNvPicPr>
                            <a:picLocks noChangeAspect="1" noChangeArrowheads="1"/>
                          </pic:cNvPicPr>
                        </pic:nvPicPr>
                        <pic:blipFill>
                          <a:blip r:embed="rId134" cstate="print"/>
                          <a:srcRect/>
                          <a:stretch>
                            <a:fillRect/>
                          </a:stretch>
                        </pic:blipFill>
                        <pic:spPr bwMode="auto">
                          <a:xfrm>
                            <a:off x="0" y="0"/>
                            <a:ext cx="581025" cy="6191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Üçbölümlü üçbarmaq</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71475" cy="428625"/>
                  <wp:effectExtent l="19050" t="0" r="9525" b="0"/>
                  <wp:docPr id="158" name="Рисунок 15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22222"/>
                          <pic:cNvPicPr>
                            <a:picLocks noChangeAspect="1" noChangeArrowheads="1"/>
                          </pic:cNvPicPr>
                        </pic:nvPicPr>
                        <pic:blipFill>
                          <a:blip r:embed="rId135"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tc>
      </w:tr>
      <w:tr w:rsidR="008E1C27" w:rsidRPr="0074261B" w:rsidTr="005F3D76">
        <w:trPr>
          <w:trHeight w:val="465"/>
        </w:trPr>
        <w:tc>
          <w:tcPr>
            <w:tcW w:w="2381" w:type="dxa"/>
          </w:tcPr>
          <w:p w:rsidR="008E1C27" w:rsidRPr="0074261B" w:rsidRDefault="008E1C27" w:rsidP="005F3D76">
            <w:pPr>
              <w:rPr>
                <w:rFonts w:ascii="Times Roman AzLat" w:hAnsi="Times Roman AzLat"/>
              </w:rPr>
            </w:pPr>
          </w:p>
        </w:tc>
        <w:tc>
          <w:tcPr>
            <w:tcW w:w="2351" w:type="dxa"/>
          </w:tcPr>
          <w:p w:rsidR="008E1C27" w:rsidRPr="0074261B" w:rsidRDefault="008E1C27" w:rsidP="005F3D76">
            <w:pPr>
              <w:rPr>
                <w:rFonts w:ascii="Times Roman AzLat" w:hAnsi="Times Roman AzLat"/>
              </w:rPr>
            </w:pPr>
            <w:r w:rsidRPr="00CC2519">
              <w:t xml:space="preserve">Meyvələri </w:t>
            </w:r>
          </w:p>
        </w:tc>
        <w:tc>
          <w:tcPr>
            <w:tcW w:w="2174" w:type="dxa"/>
          </w:tcPr>
          <w:p w:rsidR="008E1C27" w:rsidRPr="0074261B" w:rsidRDefault="008E1C27" w:rsidP="005F3D76">
            <w:pPr>
              <w:ind w:firstLine="708"/>
              <w:rPr>
                <w:rFonts w:ascii="Times Roman AzLat" w:hAnsi="Times Roman AzLat"/>
              </w:rPr>
            </w:pPr>
            <w:r w:rsidRPr="00CC2519">
              <w:rPr>
                <w:lang w:val="en-US"/>
              </w:rPr>
              <w:t xml:space="preserve">        </w:t>
            </w:r>
            <w:r>
              <w:rPr>
                <w:rFonts w:ascii="Times Roman AzLat" w:hAnsi="Times Roman AzLat"/>
                <w:noProof/>
              </w:rPr>
              <w:drawing>
                <wp:inline distT="0" distB="0" distL="0" distR="0">
                  <wp:extent cx="447675" cy="390525"/>
                  <wp:effectExtent l="19050" t="0" r="9525" b="0"/>
                  <wp:docPr id="159" name="Рисунок 159" descr="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33333"/>
                          <pic:cNvPicPr>
                            <a:picLocks noChangeAspect="1" noChangeArrowheads="1"/>
                          </pic:cNvPicPr>
                        </pic:nvPicPr>
                        <pic:blipFill>
                          <a:blip r:embed="rId136" cstate="print"/>
                          <a:srcRect/>
                          <a:stretch>
                            <a:fillRect/>
                          </a:stretch>
                        </pic:blipFill>
                        <pic:spPr bwMode="auto">
                          <a:xfrm>
                            <a:off x="0" y="0"/>
                            <a:ext cx="447675" cy="3905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Adi qaragilə</w:t>
            </w:r>
          </w:p>
        </w:tc>
        <w:tc>
          <w:tcPr>
            <w:tcW w:w="2351" w:type="dxa"/>
          </w:tcPr>
          <w:p w:rsidR="008E1C27" w:rsidRPr="0074261B" w:rsidRDefault="008E1C27" w:rsidP="005F3D76">
            <w:pPr>
              <w:rPr>
                <w:rFonts w:ascii="Times Roman AzLat" w:hAnsi="Times Roman AzLat"/>
              </w:rPr>
            </w:pPr>
            <w:r w:rsidRPr="00CC2519">
              <w:t xml:space="preserve">Meyvələri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323850" cy="428625"/>
                  <wp:effectExtent l="19050" t="0" r="0" b="0"/>
                  <wp:docPr id="160" name="Рисунок 160" descr="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44444"/>
                          <pic:cNvPicPr>
                            <a:picLocks noChangeAspect="1" noChangeArrowheads="1"/>
                          </pic:cNvPicPr>
                        </pic:nvPicPr>
                        <pic:blipFill>
                          <a:blip r:embed="rId137" cstate="print"/>
                          <a:srcRect/>
                          <a:stretch>
                            <a:fillRect/>
                          </a:stretch>
                        </pic:blipFill>
                        <pic:spPr bwMode="auto">
                          <a:xfrm>
                            <a:off x="0" y="0"/>
                            <a:ext cx="323850" cy="428625"/>
                          </a:xfrm>
                          <a:prstGeom prst="rect">
                            <a:avLst/>
                          </a:prstGeom>
                          <a:noFill/>
                          <a:ln w="9525">
                            <a:noFill/>
                            <a:miter lim="800000"/>
                            <a:headEnd/>
                            <a:tailEnd/>
                          </a:ln>
                        </pic:spPr>
                      </pic:pic>
                    </a:graphicData>
                  </a:graphic>
                </wp:inline>
              </w:drawing>
            </w:r>
          </w:p>
        </w:tc>
      </w:tr>
      <w:tr w:rsidR="008E1C27" w:rsidRPr="0074261B" w:rsidTr="005F3D76">
        <w:tc>
          <w:tcPr>
            <w:tcW w:w="2381" w:type="dxa"/>
          </w:tcPr>
          <w:p w:rsidR="008E1C27" w:rsidRPr="0074261B" w:rsidRDefault="008E1C27" w:rsidP="005F3D76">
            <w:pPr>
              <w:rPr>
                <w:rFonts w:ascii="Times Roman AzLat" w:hAnsi="Times Roman AzLat"/>
              </w:rPr>
            </w:pPr>
            <w:r w:rsidRPr="00CC2519">
              <w:t xml:space="preserve">İri dəmrovotu </w:t>
            </w:r>
          </w:p>
        </w:tc>
        <w:tc>
          <w:tcPr>
            <w:tcW w:w="2351" w:type="dxa"/>
          </w:tcPr>
          <w:p w:rsidR="008E1C27" w:rsidRPr="0074261B" w:rsidRDefault="008E1C27" w:rsidP="005F3D76">
            <w:pPr>
              <w:rPr>
                <w:rFonts w:ascii="Times Roman AzLat" w:hAnsi="Times Roman AzLat"/>
              </w:rPr>
            </w:pPr>
            <w:r w:rsidRPr="00CC2519">
              <w:t xml:space="preserve">Otu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476250" cy="561975"/>
                  <wp:effectExtent l="19050" t="0" r="0" b="0"/>
                  <wp:docPr id="161" name="Рисунок 161" descr="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55555"/>
                          <pic:cNvPicPr>
                            <a:picLocks noChangeAspect="1" noChangeArrowheads="1"/>
                          </pic:cNvPicPr>
                        </pic:nvPicPr>
                        <pic:blipFill>
                          <a:blip r:embed="rId138" cstate="print"/>
                          <a:srcRect/>
                          <a:stretch>
                            <a:fillRect/>
                          </a:stretch>
                        </pic:blipFill>
                        <pic:spPr bwMode="auto">
                          <a:xfrm>
                            <a:off x="0" y="0"/>
                            <a:ext cx="476250" cy="561975"/>
                          </a:xfrm>
                          <a:prstGeom prst="rect">
                            <a:avLst/>
                          </a:prstGeom>
                          <a:noFill/>
                          <a:ln w="9525">
                            <a:noFill/>
                            <a:miter lim="800000"/>
                            <a:headEnd/>
                            <a:tailEnd/>
                          </a:ln>
                        </pic:spPr>
                      </pic:pic>
                    </a:graphicData>
                  </a:graphic>
                </wp:inline>
              </w:drawing>
            </w:r>
          </w:p>
        </w:tc>
      </w:tr>
      <w:tr w:rsidR="008E1C27" w:rsidRPr="0074261B" w:rsidTr="005F3D76">
        <w:trPr>
          <w:trHeight w:val="916"/>
        </w:trPr>
        <w:tc>
          <w:tcPr>
            <w:tcW w:w="2381" w:type="dxa"/>
          </w:tcPr>
          <w:p w:rsidR="008E1C27" w:rsidRPr="0074261B" w:rsidRDefault="008E1C27" w:rsidP="005F3D76">
            <w:pPr>
              <w:rPr>
                <w:rFonts w:ascii="Times Roman AzLat" w:hAnsi="Times Roman AzLat"/>
              </w:rPr>
            </w:pPr>
            <w:r w:rsidRPr="00CC2519">
              <w:t>İtburnunun müxtəlif növləri</w:t>
            </w:r>
          </w:p>
        </w:tc>
        <w:tc>
          <w:tcPr>
            <w:tcW w:w="2351" w:type="dxa"/>
          </w:tcPr>
          <w:p w:rsidR="008E1C27" w:rsidRPr="0074261B" w:rsidRDefault="008E1C27" w:rsidP="005F3D76">
            <w:pPr>
              <w:rPr>
                <w:rFonts w:ascii="Times Roman AzLat" w:hAnsi="Times Roman AzLat"/>
              </w:rPr>
            </w:pPr>
            <w:r w:rsidRPr="00CC2519">
              <w:t xml:space="preserve">Meyvələri </w:t>
            </w:r>
          </w:p>
        </w:tc>
        <w:tc>
          <w:tcPr>
            <w:tcW w:w="2174" w:type="dxa"/>
          </w:tcPr>
          <w:p w:rsidR="008E1C27" w:rsidRPr="0074261B" w:rsidRDefault="008E1C27" w:rsidP="005F3D76">
            <w:pPr>
              <w:jc w:val="center"/>
              <w:rPr>
                <w:rFonts w:ascii="Times Roman AzLat" w:hAnsi="Times Roman AzLat"/>
              </w:rPr>
            </w:pPr>
            <w:r>
              <w:rPr>
                <w:rFonts w:ascii="Times Roman AzLat" w:hAnsi="Times Roman AzLat"/>
                <w:noProof/>
              </w:rPr>
              <w:drawing>
                <wp:inline distT="0" distB="0" distL="0" distR="0">
                  <wp:extent cx="504825" cy="447675"/>
                  <wp:effectExtent l="19050" t="0" r="9525" b="0"/>
                  <wp:docPr id="162" name="Рисунок 162" descr="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66666"/>
                          <pic:cNvPicPr>
                            <a:picLocks noChangeAspect="1" noChangeArrowheads="1"/>
                          </pic:cNvPicPr>
                        </pic:nvPicPr>
                        <pic:blipFill>
                          <a:blip r:embed="rId139" cstate="print"/>
                          <a:srcRect/>
                          <a:stretch>
                            <a:fillRect/>
                          </a:stretch>
                        </pic:blipFill>
                        <pic:spPr bwMode="auto">
                          <a:xfrm>
                            <a:off x="0" y="0"/>
                            <a:ext cx="504825" cy="447675"/>
                          </a:xfrm>
                          <a:prstGeom prst="rect">
                            <a:avLst/>
                          </a:prstGeom>
                          <a:noFill/>
                          <a:ln w="9525">
                            <a:noFill/>
                            <a:miter lim="800000"/>
                            <a:headEnd/>
                            <a:tailEnd/>
                          </a:ln>
                        </pic:spPr>
                      </pic:pic>
                    </a:graphicData>
                  </a:graphic>
                </wp:inline>
              </w:drawing>
            </w:r>
          </w:p>
        </w:tc>
      </w:tr>
    </w:tbl>
    <w:p w:rsidR="008E1C27" w:rsidRPr="00CC2519" w:rsidRDefault="008E1C27" w:rsidP="008E1C27"/>
    <w:p w:rsidR="008E1C27" w:rsidRPr="00CC2519" w:rsidRDefault="008E1C27" w:rsidP="008E1C27"/>
    <w:p w:rsidR="008E1C27" w:rsidRPr="00CC2519" w:rsidRDefault="008E1C27" w:rsidP="008E1C27"/>
    <w:p w:rsidR="008E1C27" w:rsidRPr="00CC2519" w:rsidRDefault="008E1C27" w:rsidP="008E1C27"/>
    <w:p w:rsidR="008E1C27" w:rsidRPr="00CC2519" w:rsidRDefault="008E1C27" w:rsidP="008E1C27">
      <w:pPr>
        <w:pStyle w:val="a5"/>
        <w:widowControl w:val="0"/>
        <w:jc w:val="right"/>
        <w:rPr>
          <w:lang w:val="az-Latn-AZ"/>
        </w:rPr>
      </w:pPr>
      <w:r w:rsidRPr="00CC2519">
        <w:br w:type="page"/>
      </w:r>
      <w:r w:rsidRPr="00CC2519">
        <w:lastRenderedPageBreak/>
        <w:t>Əlavə 2.</w:t>
      </w:r>
      <w:r w:rsidRPr="00CC2519">
        <w:rPr>
          <w:lang w:val="az-Latn-AZ"/>
        </w:rPr>
        <w:t xml:space="preserve"> </w:t>
      </w:r>
    </w:p>
    <w:p w:rsidR="008E1C27" w:rsidRPr="001C4B72" w:rsidRDefault="008E1C27" w:rsidP="008E1C27">
      <w:pPr>
        <w:pStyle w:val="a5"/>
        <w:widowControl w:val="0"/>
        <w:jc w:val="center"/>
        <w:rPr>
          <w:rFonts w:ascii="Times Roman AzLat" w:hAnsi="Times Roman AzLat"/>
          <w:b/>
          <w:lang w:val="az-Latn-AZ"/>
        </w:rPr>
      </w:pPr>
      <w:r w:rsidRPr="00CC2519">
        <w:rPr>
          <w:b/>
        </w:rPr>
        <w:t>Dərman bitki xammallarınının tədarük müddəti</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7"/>
        <w:gridCol w:w="850"/>
        <w:gridCol w:w="420"/>
        <w:gridCol w:w="480"/>
        <w:gridCol w:w="360"/>
        <w:gridCol w:w="360"/>
        <w:gridCol w:w="365"/>
        <w:gridCol w:w="360"/>
        <w:gridCol w:w="360"/>
        <w:gridCol w:w="360"/>
        <w:gridCol w:w="360"/>
        <w:gridCol w:w="360"/>
        <w:gridCol w:w="360"/>
        <w:gridCol w:w="394"/>
      </w:tblGrid>
      <w:tr w:rsidR="008E1C27" w:rsidRPr="001C4B72" w:rsidTr="005F3D76">
        <w:tc>
          <w:tcPr>
            <w:tcW w:w="1727" w:type="dxa"/>
            <w:vMerge w:val="restart"/>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Bitkinin növü</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Xammalı</w:t>
            </w:r>
          </w:p>
        </w:tc>
        <w:tc>
          <w:tcPr>
            <w:tcW w:w="4539" w:type="dxa"/>
            <w:gridSpan w:val="12"/>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İlin ayları</w:t>
            </w:r>
          </w:p>
        </w:tc>
      </w:tr>
      <w:tr w:rsidR="008E1C27" w:rsidRPr="001C4B72" w:rsidTr="005F3D76">
        <w:trPr>
          <w:cantSplit/>
          <w:trHeight w:val="1283"/>
        </w:trPr>
        <w:tc>
          <w:tcPr>
            <w:tcW w:w="1727" w:type="dxa"/>
            <w:vMerge/>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Yanvar</w:t>
            </w:r>
          </w:p>
        </w:tc>
        <w:tc>
          <w:tcPr>
            <w:tcW w:w="480" w:type="dxa"/>
            <w:tcBorders>
              <w:top w:val="single" w:sz="4" w:space="0" w:color="auto"/>
              <w:left w:val="single" w:sz="4" w:space="0" w:color="auto"/>
              <w:bottom w:val="single" w:sz="4" w:space="0" w:color="auto"/>
              <w:right w:val="single" w:sz="4" w:space="0" w:color="auto"/>
            </w:tcBorders>
            <w:textDirection w:val="btLr"/>
          </w:tcPr>
          <w:p w:rsidR="008E1C27" w:rsidRPr="001C4B72" w:rsidRDefault="008E1C27" w:rsidP="005F3D76">
            <w:pPr>
              <w:pStyle w:val="a5"/>
              <w:widowControl w:val="0"/>
              <w:ind w:left="113" w:right="113"/>
              <w:jc w:val="center"/>
              <w:rPr>
                <w:rFonts w:ascii="Times Roman AzLat" w:hAnsi="Times Roman AzLat"/>
              </w:rPr>
            </w:pPr>
            <w:r w:rsidRPr="00CC2519">
              <w:t>Fevral</w:t>
            </w:r>
          </w:p>
        </w:tc>
        <w:tc>
          <w:tcPr>
            <w:tcW w:w="360" w:type="dxa"/>
            <w:tcBorders>
              <w:top w:val="single" w:sz="4" w:space="0" w:color="auto"/>
              <w:left w:val="single" w:sz="4" w:space="0" w:color="auto"/>
              <w:bottom w:val="single" w:sz="4" w:space="0" w:color="auto"/>
              <w:right w:val="single" w:sz="4" w:space="0" w:color="auto"/>
            </w:tcBorders>
            <w:textDirection w:val="btLr"/>
          </w:tcPr>
          <w:p w:rsidR="008E1C27" w:rsidRPr="001C4B72" w:rsidRDefault="008E1C27" w:rsidP="005F3D76">
            <w:pPr>
              <w:pStyle w:val="a5"/>
              <w:widowControl w:val="0"/>
              <w:ind w:left="113" w:right="113"/>
              <w:jc w:val="center"/>
              <w:rPr>
                <w:rFonts w:ascii="Times Roman AzLat" w:hAnsi="Times Roman AzLat"/>
              </w:rPr>
            </w:pPr>
            <w:r w:rsidRPr="00CC2519">
              <w:t xml:space="preserve">Mart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Aprel</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lang w:val="en-US"/>
              </w:rPr>
            </w:pPr>
            <w:r w:rsidRPr="00CC2519">
              <w:t>May</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İyun</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İyul</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Avqust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Sentyabr</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Oktyabr</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Noyabr</w:t>
            </w: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8E1C27" w:rsidRPr="001C4B72" w:rsidRDefault="008E1C27" w:rsidP="005F3D76">
            <w:pPr>
              <w:pStyle w:val="a5"/>
              <w:widowControl w:val="0"/>
              <w:ind w:left="113" w:right="113"/>
              <w:jc w:val="center"/>
              <w:rPr>
                <w:rFonts w:ascii="Times Roman AzLat" w:hAnsi="Times Roman AzLat"/>
              </w:rPr>
            </w:pPr>
            <w:r w:rsidRPr="00CC2519">
              <w:t>Dekabr</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Abies nephrolepis Maxim.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lang w:val="en-US"/>
              </w:rPr>
            </w:pPr>
            <w:r w:rsidRPr="00CC2519">
              <w:t>Tumur-cuğu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Achillea millefolium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Acorus calamus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Kö-kümsovu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Adonis vernalis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Aesculus hippocastanum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widowControl w:val="0"/>
              <w:jc w:val="center"/>
              <w:outlineLvl w:val="6"/>
            </w:pPr>
            <w:r w:rsidRPr="00CC2519">
              <w:t>Yarpaqları</w:t>
            </w:r>
          </w:p>
          <w:p w:rsidR="008E1C27" w:rsidRPr="00CC2519" w:rsidRDefault="008E1C27" w:rsidP="005F3D76">
            <w:pPr>
              <w:widowControl w:val="0"/>
              <w:jc w:val="center"/>
              <w:outlineLvl w:val="6"/>
            </w:pPr>
          </w:p>
          <w:p w:rsidR="008E1C27" w:rsidRPr="00CC2519" w:rsidRDefault="008E1C27" w:rsidP="005F3D76">
            <w:pPr>
              <w:widowControl w:val="0"/>
              <w:jc w:val="center"/>
              <w:outlineLvl w:val="6"/>
            </w:pPr>
            <w:r w:rsidRPr="00CC2519">
              <w:t xml:space="preserve"> </w:t>
            </w:r>
          </w:p>
          <w:p w:rsidR="008E1C27" w:rsidRPr="001C4B72" w:rsidRDefault="008E1C27" w:rsidP="005F3D76">
            <w:pPr>
              <w:widowControl w:val="0"/>
              <w:jc w:val="center"/>
              <w:outlineLvl w:val="6"/>
              <w:rPr>
                <w:rFonts w:ascii="Times Roman AzLat" w:hAnsi="Times Roman AzLat"/>
              </w:rPr>
            </w:pPr>
            <w:r w:rsidRPr="00CC2519">
              <w:t>Toxumları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Allium cepa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Soğanaqları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Allium sativa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Soğanaqları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Alnus glutinosa (L.) Gaertn.</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Hamaşmeyvəsi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Alnus incana Moench.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Hamaş- meyvə</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Althaea officinalis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Otu</w:t>
            </w:r>
          </w:p>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Ammi majus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Ammi visnaga (L.) Lam.</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Amorpha fruticosa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Meyvələri </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Anabasis aphylla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Anethum graveolens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lastRenderedPageBreak/>
              <w:t xml:space="preserve">Anisum vulgare Gaertn.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Meyvələri </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Aralia mandshurica Rupr. et. Maxim.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Arctium lappa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Arctostaphylos uva-ursi (L.) Spreng.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Yarpaqları</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1C4B72">
              <w:rPr>
                <w:rFonts w:ascii="Times Roman AzLat" w:hAnsi="Times Roman AzLat"/>
              </w:rPr>
              <w:br/>
            </w: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Arnica montana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Aronia melanocarpa auct.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Artemisia absinthium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Artemisia vulgaris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Astragalus andreji Rzazade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Kitrəsi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Astragalus</w:t>
            </w:r>
            <w:r w:rsidRPr="00CC2519">
              <w:rPr>
                <w:lang w:val="en-US"/>
              </w:rPr>
              <w:t xml:space="preserve"> </w:t>
            </w:r>
            <w:r w:rsidRPr="00CC2519">
              <w:t>dasyanthus</w:t>
            </w:r>
            <w:r w:rsidRPr="00CC2519">
              <w:rPr>
                <w:lang w:val="en-US"/>
              </w:rPr>
              <w:t xml:space="preserve"> </w:t>
            </w:r>
            <w:r w:rsidRPr="00CC2519">
              <w:t>Pall</w:t>
            </w:r>
            <w:r w:rsidRPr="00CC2519">
              <w:rPr>
                <w:lang w:val="en-US"/>
              </w:rPr>
              <w:t>.</w:t>
            </w:r>
            <w:r w:rsidRPr="00CC251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Atropa belladonna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Otu</w:t>
            </w:r>
          </w:p>
          <w:p w:rsidR="008E1C27" w:rsidRPr="00CC2519" w:rsidRDefault="008E1C27" w:rsidP="005F3D76">
            <w:pPr>
              <w:pStyle w:val="a5"/>
              <w:widowControl w:val="0"/>
              <w:jc w:val="center"/>
              <w:rPr>
                <w:lang w:val="en-US"/>
              </w:rPr>
            </w:pPr>
            <w:r w:rsidRPr="00CC2519">
              <w:t>Yarpağı</w:t>
            </w:r>
          </w:p>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Atropa caucasica Kreyer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Avena sativa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Berberis vulgaris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Otu</w:t>
            </w:r>
          </w:p>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Bergenia crassifolia (L.) Fritsch.</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Betula pendula Roth.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r w:rsidRPr="00CC2519">
              <w:t>Tu-murcuğu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48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Bidens tripartita </w:t>
            </w:r>
            <w:r w:rsidRPr="00CC2519">
              <w:lastRenderedPageBreak/>
              <w:t xml:space="preserve">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lastRenderedPageBreak/>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lastRenderedPageBreak/>
              <w:t>Bistorta major S.F.Gray</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Calendula officinalis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Capsella bursa pastoris (L.) Med.</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Capsicum annuum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rPr>
                <w:lang w:val="en-US"/>
              </w:rPr>
              <w:t>Carum carvi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A213E8"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Cassia acutifolia Del.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rPr>
                <w:rFonts w:ascii="Times Roman AzLat" w:hAnsi="Times Roman AzLat"/>
                <w:lang w:val="en-US"/>
              </w:rPr>
            </w:pPr>
            <w:r w:rsidRPr="00FB7D48">
              <w:rPr>
                <w:lang w:val="en-US"/>
              </w:rPr>
              <w:t>Catharanthus roseus (L.) G. Don.f.</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Centaurea cyanus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Centaurium umbellatum Gilib.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Chamomilla recutita (L.) Rausch.</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Chelidonium mayus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C</w:t>
            </w:r>
            <w:r w:rsidRPr="00CC2519">
              <w:rPr>
                <w:lang w:val="en-US"/>
              </w:rPr>
              <w:t>olchicum speciosum Stev.</w:t>
            </w:r>
            <w:r w:rsidRPr="00CC251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Kök-yumrulu soğanağı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rPr>
                <w:lang w:val="en-US"/>
              </w:rPr>
              <w:t xml:space="preserve">Convallaria </w:t>
            </w:r>
            <w:r w:rsidRPr="00CC2519">
              <w:t>majalis</w:t>
            </w:r>
            <w:r w:rsidRPr="00CC2519">
              <w:rPr>
                <w:lang w:val="en-US"/>
              </w:rPr>
              <w:t xml:space="preserve"> </w:t>
            </w:r>
            <w:r w:rsidRPr="00CC2519">
              <w:t>L</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rPr>
                <w:lang w:val="en-US"/>
              </w:rPr>
            </w:pPr>
            <w:r w:rsidRPr="00CC2519">
              <w:t>Otu</w:t>
            </w:r>
          </w:p>
          <w:p w:rsidR="008E1C27" w:rsidRPr="001C4B72" w:rsidRDefault="008E1C27" w:rsidP="005F3D76">
            <w:pPr>
              <w:pStyle w:val="a5"/>
              <w:widowControl w:val="0"/>
              <w:jc w:val="center"/>
              <w:rPr>
                <w:rFonts w:ascii="Times Roman AzLat" w:hAnsi="Times Roman AzLat"/>
                <w:lang w:val="en-US"/>
              </w:rPr>
            </w:pPr>
            <w:r w:rsidRPr="00CC2519">
              <w:t>Çiçəkləri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rPr>
                <w:lang w:val="en-US"/>
              </w:rPr>
            </w:pPr>
            <w:r w:rsidRPr="00CC2519">
              <w:rPr>
                <w:lang w:val="en-US"/>
              </w:rPr>
              <w:t>/+</w:t>
            </w:r>
          </w:p>
          <w:p w:rsidR="008E1C27" w:rsidRPr="00CC2519" w:rsidRDefault="008E1C27" w:rsidP="005F3D76">
            <w:pPr>
              <w:pStyle w:val="a5"/>
              <w:widowControl w:val="0"/>
              <w:jc w:val="center"/>
              <w:rPr>
                <w:lang w:val="en-US"/>
              </w:rPr>
            </w:pPr>
          </w:p>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rPr>
                <w:lang w:val="en-US"/>
              </w:rPr>
            </w:pPr>
            <w:r w:rsidRPr="00CC2519">
              <w:rPr>
                <w:lang w:val="en-US"/>
              </w:rPr>
              <w:t>+</w:t>
            </w:r>
          </w:p>
          <w:p w:rsidR="008E1C27" w:rsidRPr="00CC2519" w:rsidRDefault="008E1C27" w:rsidP="005F3D76">
            <w:pPr>
              <w:pStyle w:val="a5"/>
              <w:widowControl w:val="0"/>
              <w:jc w:val="center"/>
              <w:rPr>
                <w:lang w:val="en-US"/>
              </w:rPr>
            </w:pPr>
          </w:p>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t>Coriandrum</w:t>
            </w:r>
            <w:r w:rsidRPr="00CC2519">
              <w:rPr>
                <w:lang w:val="en-US"/>
              </w:rPr>
              <w:t xml:space="preserve"> </w:t>
            </w:r>
            <w:r w:rsidRPr="00CC2519">
              <w:t>sativum</w:t>
            </w:r>
            <w:r w:rsidRPr="00CC2519">
              <w:rPr>
                <w:lang w:val="en-US"/>
              </w:rPr>
              <w:t xml:space="preserve"> </w:t>
            </w:r>
            <w:r w:rsidRPr="00CC2519">
              <w:t>L</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Cotinus</w:t>
            </w:r>
            <w:r w:rsidRPr="00CC2519">
              <w:rPr>
                <w:lang w:val="en-US"/>
              </w:rPr>
              <w:t xml:space="preserve"> </w:t>
            </w:r>
            <w:r w:rsidRPr="00CC2519">
              <w:t>coggygria</w:t>
            </w:r>
            <w:r w:rsidRPr="00CC2519">
              <w:rPr>
                <w:lang w:val="en-US"/>
              </w:rPr>
              <w:t xml:space="preserve"> </w:t>
            </w:r>
            <w:r w:rsidRPr="00CC2519">
              <w:t>Scop</w:t>
            </w:r>
            <w:r w:rsidRPr="00CC2519">
              <w:rPr>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Crataegus oxycantha Pojark.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Çiçəyi</w:t>
            </w:r>
          </w:p>
          <w:p w:rsidR="008E1C27" w:rsidRPr="001C4B72" w:rsidRDefault="008E1C27" w:rsidP="005F3D76">
            <w:pPr>
              <w:pStyle w:val="a5"/>
              <w:widowControl w:val="0"/>
              <w:jc w:val="center"/>
              <w:rPr>
                <w:rFonts w:ascii="Times Roman AzLat" w:hAnsi="Times Roman AzLat"/>
              </w:rPr>
            </w:pPr>
            <w:r w:rsidRPr="00CC2519">
              <w:t>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lastRenderedPageBreak/>
              <w:t xml:space="preserve">Crataegus pentagyna </w:t>
            </w:r>
            <w:r w:rsidRPr="00CC2519">
              <w:rPr>
                <w:lang w:val="en-US"/>
              </w:rPr>
              <w:t>W</w:t>
            </w:r>
            <w:r w:rsidRPr="00FB7D48">
              <w:rPr>
                <w:lang w:val="en-US"/>
              </w:rPr>
              <w:t xml:space="preserve">al. et kit.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rPr>
                <w:lang w:val="en-US"/>
              </w:rPr>
              <w:t>Çiçəyi</w:t>
            </w:r>
          </w:p>
          <w:p w:rsidR="008E1C27" w:rsidRPr="00CC2519" w:rsidRDefault="008E1C27" w:rsidP="005F3D76">
            <w:pPr>
              <w:pStyle w:val="a5"/>
              <w:widowControl w:val="0"/>
              <w:jc w:val="center"/>
              <w:rPr>
                <w:lang w:val="en-US"/>
              </w:rPr>
            </w:pPr>
            <w:r w:rsidRPr="00CC2519">
              <w:rPr>
                <w:lang w:val="en-US"/>
              </w:rPr>
              <w:t>Meyvəsi</w:t>
            </w:r>
          </w:p>
          <w:p w:rsidR="008E1C27" w:rsidRPr="001C4B72" w:rsidRDefault="008E1C27" w:rsidP="005F3D76">
            <w:pPr>
              <w:pStyle w:val="a5"/>
              <w:widowControl w:val="0"/>
              <w:jc w:val="center"/>
              <w:rPr>
                <w:rFonts w:ascii="Times Roman AzLat" w:hAnsi="Times Roman AzLat"/>
                <w:lang w:val="en-US"/>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Crataegus sanguinea Pall.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Çiçəyi</w:t>
            </w:r>
          </w:p>
          <w:p w:rsidR="008E1C27" w:rsidRPr="00CC2519" w:rsidRDefault="008E1C27" w:rsidP="005F3D76">
            <w:pPr>
              <w:pStyle w:val="a5"/>
              <w:widowControl w:val="0"/>
              <w:jc w:val="center"/>
            </w:pPr>
            <w:r w:rsidRPr="00CC2519">
              <w:t>Meyvəsi</w:t>
            </w:r>
          </w:p>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Cucurbita pepo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Toxumları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Datisca cannabina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Datura stramonium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r w:rsidRPr="00CC2519">
              <w:t>Digitalis ferruginea L.-</w:t>
            </w:r>
          </w:p>
          <w:p w:rsidR="008E1C27" w:rsidRPr="001C4B72" w:rsidRDefault="008E1C27" w:rsidP="005F3D76">
            <w:pPr>
              <w:pStyle w:val="a5"/>
              <w:widowControl w:val="0"/>
              <w:rPr>
                <w:rFonts w:ascii="Times Roman AzLat" w:hAnsi="Times Roman AzLat"/>
              </w:rPr>
            </w:pP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Gövdə yarpaqları</w:t>
            </w:r>
          </w:p>
          <w:p w:rsidR="008E1C27" w:rsidRPr="001C4B72" w:rsidRDefault="008E1C27" w:rsidP="005F3D76">
            <w:pPr>
              <w:pStyle w:val="a5"/>
              <w:widowControl w:val="0"/>
              <w:jc w:val="center"/>
              <w:rPr>
                <w:rFonts w:ascii="Times Roman AzLat" w:hAnsi="Times Roman AzLat"/>
              </w:rPr>
            </w:pPr>
            <w:r w:rsidRPr="00CC2519">
              <w:t>Kök-yanı 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Digitalis grandiflora Mill.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Gövdə yarpaqları</w:t>
            </w:r>
          </w:p>
          <w:p w:rsidR="008E1C27" w:rsidRPr="001C4B72" w:rsidRDefault="008E1C27" w:rsidP="005F3D76">
            <w:pPr>
              <w:pStyle w:val="a5"/>
              <w:widowControl w:val="0"/>
              <w:jc w:val="center"/>
              <w:rPr>
                <w:rFonts w:ascii="Times Roman AzLat" w:hAnsi="Times Roman AzLat"/>
              </w:rPr>
            </w:pPr>
            <w:r w:rsidRPr="00CC2519">
              <w:t>Kök-yanı 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Digitalis lanata Ehrh.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Digitalis purpurea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Dioscorea caucasica Lypsky.</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Diosdorea nipponica Makino.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Dryopteris filix mas (L.) Scott.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Echinacea purpurea (L.) Moench.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Otu</w:t>
            </w:r>
          </w:p>
          <w:p w:rsidR="008E1C27" w:rsidRPr="001C4B72" w:rsidRDefault="008E1C27" w:rsidP="005F3D76">
            <w:pPr>
              <w:pStyle w:val="a5"/>
              <w:widowControl w:val="0"/>
              <w:jc w:val="center"/>
              <w:rPr>
                <w:rFonts w:ascii="Times Roman AzLat" w:hAnsi="Times Roman AzLat"/>
              </w:rPr>
            </w:pPr>
            <w:r w:rsidRPr="00CC2519">
              <w:t>Kö-kümsov</w:t>
            </w:r>
            <w:r w:rsidRPr="00CC2519">
              <w:lastRenderedPageBreak/>
              <w:t>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lastRenderedPageBreak/>
              <w:t>Echinopanax elatum Nakai.</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Eleutherococcus senticosus Maxim.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Ephedra equisetina Bge.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Ephedra procera F.et M.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Erysimum diffusum Ehrh.</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rPr>
                <w:lang w:val="en-US"/>
              </w:rPr>
            </w:pPr>
            <w:r w:rsidRPr="00CC2519">
              <w:rPr>
                <w:lang w:val="en-US"/>
              </w:rPr>
              <w:t>Erysimum pulchellum (Wild) J. Gay.</w:t>
            </w:r>
          </w:p>
          <w:p w:rsidR="008E1C27" w:rsidRPr="001C4B72" w:rsidRDefault="008E1C27" w:rsidP="005F3D76">
            <w:pPr>
              <w:pStyle w:val="a5"/>
              <w:widowControl w:val="0"/>
              <w:rPr>
                <w:rFonts w:ascii="Times Roman AzLat" w:hAnsi="Times Roman AzLat"/>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Toxumları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Equisetum arvense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rPr>
                <w:rFonts w:ascii="Times Roman AzLat" w:hAnsi="Times Roman AzLat"/>
                <w:lang w:val="en-US"/>
              </w:rPr>
            </w:pPr>
            <w:r w:rsidRPr="00FB7D48">
              <w:rPr>
                <w:lang w:val="en-US"/>
              </w:rPr>
              <w:t xml:space="preserve">Eucaliptus cinerea F.V.Muell.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Eucaliptus globulus Labill.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Eucaliptus viminalis Labill.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Ficus carica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Filipendula hexapetala Gilib.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Köküm-sovu və kökləri</w:t>
            </w:r>
          </w:p>
          <w:p w:rsidR="008E1C27" w:rsidRPr="001C4B72" w:rsidRDefault="008E1C27" w:rsidP="005F3D76">
            <w:pPr>
              <w:pStyle w:val="a5"/>
              <w:widowControl w:val="0"/>
              <w:jc w:val="center"/>
              <w:rPr>
                <w:rFonts w:ascii="Times Roman AzLat" w:hAnsi="Times Roman AzLat"/>
              </w:rPr>
            </w:pPr>
            <w:r w:rsidRPr="00CC2519">
              <w:t>Çiçəkləri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Foeniculum officinale Mill.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Fragaria vesca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r w:rsidRPr="00CC2519">
              <w:t>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Frangula alnus Mill.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Qabığı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r w:rsidRPr="00CC2519">
              <w:lastRenderedPageBreak/>
              <w:t xml:space="preserve">Glaucium flavum Crantz. </w:t>
            </w:r>
          </w:p>
          <w:p w:rsidR="008E1C27" w:rsidRPr="001C4B72" w:rsidRDefault="008E1C27" w:rsidP="005F3D76">
            <w:pPr>
              <w:pStyle w:val="a5"/>
              <w:widowControl w:val="0"/>
              <w:rPr>
                <w:rFonts w:ascii="Times Roman AzLat" w:hAnsi="Times Roman AzLat"/>
              </w:rPr>
            </w:pP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Glycyrrhiza glabra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Gnaphalium uliginosum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Hedysarum</w:t>
            </w:r>
            <w:r w:rsidRPr="00CC2519">
              <w:rPr>
                <w:lang w:val="en-US"/>
              </w:rPr>
              <w:t xml:space="preserve"> </w:t>
            </w:r>
            <w:r w:rsidRPr="00CC2519">
              <w:t>alpinim</w:t>
            </w:r>
            <w:r w:rsidRPr="00CC2519">
              <w:rPr>
                <w:lang w:val="en-US"/>
              </w:rPr>
              <w:t xml:space="preserve"> </w:t>
            </w:r>
            <w:r w:rsidRPr="00CC2519">
              <w:t>L</w:t>
            </w:r>
            <w:r w:rsidRPr="00CC2519">
              <w:rPr>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Helichrysum</w:t>
            </w:r>
            <w:r w:rsidRPr="00CC2519">
              <w:rPr>
                <w:lang w:val="en-US"/>
              </w:rPr>
              <w:t xml:space="preserve"> </w:t>
            </w:r>
            <w:r w:rsidRPr="00CC2519">
              <w:t>arenarium</w:t>
            </w:r>
            <w:r w:rsidRPr="00CC2519">
              <w:rPr>
                <w:lang w:val="en-US"/>
              </w:rPr>
              <w:t xml:space="preserve"> (</w:t>
            </w:r>
            <w:r w:rsidRPr="00CC2519">
              <w:t>L</w:t>
            </w:r>
            <w:r w:rsidRPr="00CC2519">
              <w:rPr>
                <w:lang w:val="en-US"/>
              </w:rPr>
              <w:t xml:space="preserve">.) </w:t>
            </w:r>
            <w:r w:rsidRPr="00CC2519">
              <w:t>Moench</w:t>
            </w:r>
            <w:r w:rsidRPr="00CC2519">
              <w:rPr>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Hippophae</w:t>
            </w:r>
            <w:r w:rsidRPr="00CC2519">
              <w:rPr>
                <w:lang w:val="en-US"/>
              </w:rPr>
              <w:t xml:space="preserve"> </w:t>
            </w:r>
            <w:r w:rsidRPr="00CC2519">
              <w:t>rhamnoides</w:t>
            </w:r>
            <w:r w:rsidRPr="00CC2519">
              <w:rPr>
                <w:lang w:val="en-US"/>
              </w:rPr>
              <w:t xml:space="preserve"> </w:t>
            </w:r>
            <w:r w:rsidRPr="00CC2519">
              <w:t>L</w:t>
            </w:r>
            <w:r w:rsidRPr="00CC2519">
              <w:rPr>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Humulus lupulus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Qozası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Huperzia selago (L.) Bernh.</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Hyoscyamus niger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Hypericum perforatum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İnula helenium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İris germanica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Kö-kümsou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Iris pseudacorus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Juniperus communis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Ledum palustre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Leonurus cardiaca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Leonurus quinquelobatus Gilib.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Leuzea carthamoides DC.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Linum usitatissimum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Toxumları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lastRenderedPageBreak/>
              <w:t xml:space="preserve">Matricaria chamomilla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Melilotus officinalis (L.) Dsr.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Melissa officinalis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Mentha piperita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Menyanthes trifoliata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Yarpaqları </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Nigella damascena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Toxumları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Ononis arvensis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Origanum vulgare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Orthosiphon stamineus Benth.</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Padus avium Mill.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Paeonia anomala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Kö-kümsovu və kökləri</w:t>
            </w:r>
          </w:p>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Panax ginseng C.A.Mey.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Passiflora incarnata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Pastinaca sativa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Peganum harmala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Persica vulgaris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Phlodocarpus sibiricus (Steph.) K. Pol.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Phlomis pungens </w:t>
            </w:r>
            <w:r w:rsidRPr="00CC2519">
              <w:rPr>
                <w:lang w:val="en-US"/>
              </w:rPr>
              <w:t>W</w:t>
            </w:r>
            <w:r w:rsidRPr="00FB7D48">
              <w:rPr>
                <w:lang w:val="en-US"/>
              </w:rPr>
              <w:t xml:space="preserve">.S.İ.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Pinus silvestris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Tumurc</w:t>
            </w:r>
            <w:r w:rsidRPr="00CC2519">
              <w:lastRenderedPageBreak/>
              <w:t>uğu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lastRenderedPageBreak/>
              <w:t xml:space="preserve">Plantago lanceolata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Plantago mayor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Yarpa</w:t>
            </w:r>
            <w:r w:rsidRPr="00CC2519">
              <w:t>-</w:t>
            </w:r>
            <w:r w:rsidRPr="00CC2519">
              <w:rPr>
                <w:lang w:val="en-US"/>
              </w:rPr>
              <w:t>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Plantago psyllum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Toxumları</w:t>
            </w:r>
          </w:p>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Podophyllum peltatum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Polemonium caeruleim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Polygonum aviculare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Polygonum hydropiper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Polygonum persicaria L., Sp.</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Potentilla argenthea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r w:rsidRPr="00CC2519">
              <w:t xml:space="preserve">Potentilla erecta (L.)Rausch.   </w:t>
            </w:r>
          </w:p>
          <w:p w:rsidR="008E1C27" w:rsidRPr="001C4B72" w:rsidRDefault="008E1C27" w:rsidP="005F3D76">
            <w:pPr>
              <w:pStyle w:val="a5"/>
              <w:widowControl w:val="0"/>
              <w:rPr>
                <w:rFonts w:ascii="Times Roman AzLat" w:hAnsi="Times Roman AzLat"/>
              </w:rPr>
            </w:pP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Primula veris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Psoralea drupacea Bge.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Quercus robur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Qabığı </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Rhamnus cathartica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Rheum palmatum l. var tanguticum Regel.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Rhodiola rosea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Rhus coriaria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lastRenderedPageBreak/>
              <w:t>Ribes nigrum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Roza canina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Meyvəsi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Roza damascena Mill.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Roza rugosa Thunb.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Rubia iberica C.Koch.</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Rubia tinctorum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Rubus idaeus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1C4B72">
              <w:rPr>
                <w:rFonts w:ascii="Times Roman AzLat" w:hAnsi="Times Roman AzLat"/>
              </w:rPr>
              <w:br/>
            </w: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Rumex confertus </w:t>
            </w:r>
            <w:r w:rsidRPr="00CC2519">
              <w:rPr>
                <w:lang w:val="en-US"/>
              </w:rPr>
              <w:t>W</w:t>
            </w:r>
            <w:r w:rsidRPr="00CC2519">
              <w:t>ild.</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rPr>
                <w:lang w:val="en-US"/>
              </w:rPr>
              <w:t xml:space="preserve">Salix purpurea L.sp. pl.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Salvia aethiopis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Salvia officinalis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Yarpaqları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Sambucus nigra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Sanguisorba officinalis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və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Schisandra chinensis (Turcz.) Baill.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Meyvələri</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Toxumları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Scopolia</w:t>
            </w:r>
            <w:r w:rsidRPr="00CC2519">
              <w:rPr>
                <w:lang w:val="en-US"/>
              </w:rPr>
              <w:t xml:space="preserve"> </w:t>
            </w:r>
            <w:r w:rsidRPr="00CC2519">
              <w:t>carniolica</w:t>
            </w:r>
            <w:r w:rsidRPr="00CC2519">
              <w:rPr>
                <w:lang w:val="en-US"/>
              </w:rPr>
              <w:t xml:space="preserve"> </w:t>
            </w:r>
            <w:r w:rsidRPr="00CC2519">
              <w:t>Jacq</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Scutellaria</w:t>
            </w:r>
            <w:r w:rsidRPr="00CC2519">
              <w:rPr>
                <w:lang w:val="en-US"/>
              </w:rPr>
              <w:t xml:space="preserve"> </w:t>
            </w:r>
            <w:r w:rsidRPr="00CC2519">
              <w:t>baicalensis</w:t>
            </w:r>
            <w:r w:rsidRPr="00CC2519">
              <w:rPr>
                <w:lang w:val="en-US"/>
              </w:rPr>
              <w:t xml:space="preserve"> </w:t>
            </w:r>
            <w:r w:rsidRPr="00CC2519">
              <w:t>Georgi</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lastRenderedPageBreak/>
              <w:t>Securinega</w:t>
            </w:r>
            <w:r w:rsidRPr="00CC2519">
              <w:rPr>
                <w:lang w:val="en-US"/>
              </w:rPr>
              <w:t xml:space="preserve"> </w:t>
            </w:r>
            <w:r w:rsidRPr="00CC2519">
              <w:t>suffruticosa</w:t>
            </w:r>
            <w:r w:rsidRPr="00CC2519">
              <w:rPr>
                <w:lang w:val="en-US"/>
              </w:rPr>
              <w:t xml:space="preserve"> (</w:t>
            </w:r>
            <w:r w:rsidRPr="00CC2519">
              <w:t>Pall</w:t>
            </w:r>
            <w:r w:rsidRPr="00CC2519">
              <w:rPr>
                <w:lang w:val="en-US"/>
              </w:rPr>
              <w:t xml:space="preserve">.) </w:t>
            </w:r>
            <w:r w:rsidRPr="00CC2519">
              <w:t>Rehd</w:t>
            </w:r>
            <w:r w:rsidRPr="00CC2519">
              <w:rPr>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rPr>
                <w:lang w:val="en-US"/>
              </w:rPr>
              <w:t>Senecio platyphylloides Somm et Lev.</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jc w:val="center"/>
              <w:rPr>
                <w:lang w:val="en-US"/>
              </w:rPr>
            </w:pPr>
            <w:r w:rsidRPr="00FB7D48">
              <w:rPr>
                <w:lang w:val="en-US"/>
              </w:rPr>
              <w:t>Otu</w:t>
            </w:r>
          </w:p>
          <w:p w:rsidR="008E1C27" w:rsidRPr="00FB7D48" w:rsidRDefault="008E1C27" w:rsidP="005F3D76">
            <w:pPr>
              <w:pStyle w:val="a5"/>
              <w:widowControl w:val="0"/>
              <w:jc w:val="center"/>
              <w:rPr>
                <w:rFonts w:ascii="Times Roman AzLat" w:hAnsi="Times Roman AzLat"/>
                <w:lang w:val="en-US"/>
              </w:rPr>
            </w:pPr>
            <w:r w:rsidRPr="00FB7D48">
              <w:rPr>
                <w:lang w:val="en-US"/>
              </w:rPr>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FB7D48"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FB7D48"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FB7D48"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FB7D48"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FB7D48"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rPr>
                <w:lang w:val="en-US"/>
              </w:rPr>
            </w:pPr>
            <w:r w:rsidRPr="00CC2519">
              <w:rPr>
                <w:lang w:val="en-US"/>
              </w:rPr>
              <w:t>+</w:t>
            </w:r>
          </w:p>
          <w:p w:rsidR="008E1C27" w:rsidRPr="00CC2519" w:rsidRDefault="008E1C27" w:rsidP="005F3D76">
            <w:pPr>
              <w:pStyle w:val="a5"/>
              <w:widowControl w:val="0"/>
              <w:jc w:val="center"/>
              <w:rPr>
                <w:lang w:val="en-US"/>
              </w:rPr>
            </w:pPr>
          </w:p>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rPr>
                <w:lang w:val="en-US"/>
              </w:rPr>
            </w:pPr>
            <w:r w:rsidRPr="00CC2519">
              <w:rPr>
                <w:lang w:val="en-US"/>
              </w:rPr>
              <w:t>+</w:t>
            </w:r>
          </w:p>
          <w:p w:rsidR="008E1C27" w:rsidRPr="00CC2519" w:rsidRDefault="008E1C27" w:rsidP="005F3D76">
            <w:pPr>
              <w:pStyle w:val="a5"/>
              <w:widowControl w:val="0"/>
              <w:jc w:val="center"/>
              <w:rPr>
                <w:lang w:val="en-US"/>
              </w:rPr>
            </w:pPr>
          </w:p>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t>Silibum</w:t>
            </w:r>
            <w:r w:rsidRPr="00CC2519">
              <w:rPr>
                <w:lang w:val="en-US"/>
              </w:rPr>
              <w:t xml:space="preserve"> </w:t>
            </w:r>
            <w:r w:rsidRPr="00CC2519">
              <w:t>marianum</w:t>
            </w:r>
            <w:r w:rsidRPr="00CC2519">
              <w:rPr>
                <w:lang w:val="en-US"/>
              </w:rPr>
              <w:t xml:space="preserve"> (</w:t>
            </w:r>
            <w:r w:rsidRPr="00CC2519">
              <w:t>L</w:t>
            </w:r>
            <w:r w:rsidRPr="00CC2519">
              <w:rPr>
                <w:lang w:val="en-US"/>
              </w:rPr>
              <w:t xml:space="preserve">.) </w:t>
            </w:r>
            <w:r w:rsidRPr="00CC2519">
              <w:t>Gaertn</w:t>
            </w:r>
            <w:r w:rsidRPr="00CC2519">
              <w:rPr>
                <w:lang w:val="en-US"/>
              </w:rPr>
              <w:t>.</w:t>
            </w:r>
            <w:r w:rsidRPr="00CC251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t>Solanum</w:t>
            </w:r>
            <w:r w:rsidRPr="00CC2519">
              <w:rPr>
                <w:lang w:val="en-US"/>
              </w:rPr>
              <w:t xml:space="preserve"> </w:t>
            </w:r>
            <w:r w:rsidRPr="00CC2519">
              <w:t>lacinatum</w:t>
            </w:r>
            <w:r w:rsidRPr="00CC2519">
              <w:rPr>
                <w:lang w:val="en-US"/>
              </w:rPr>
              <w:t xml:space="preserve"> </w:t>
            </w:r>
            <w:r w:rsidRPr="00CC2519">
              <w:t>Ait</w:t>
            </w:r>
            <w:r w:rsidRPr="00CC2519">
              <w:rPr>
                <w:lang w:val="en-US"/>
              </w:rPr>
              <w:t>.</w:t>
            </w:r>
            <w:r w:rsidRPr="00CC251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t>Sophora</w:t>
            </w:r>
            <w:r w:rsidRPr="00CC2519">
              <w:rPr>
                <w:lang w:val="en-US"/>
              </w:rPr>
              <w:t xml:space="preserve"> </w:t>
            </w:r>
            <w:r w:rsidRPr="00CC2519">
              <w:t>japonica</w:t>
            </w:r>
            <w:r w:rsidRPr="00CC2519">
              <w:rPr>
                <w:lang w:val="en-US"/>
              </w:rPr>
              <w:t xml:space="preserve"> </w:t>
            </w:r>
            <w:r w:rsidRPr="00CC2519">
              <w:t>L</w:t>
            </w:r>
            <w:r w:rsidRPr="00CC2519">
              <w:rPr>
                <w:lang w:val="en-US"/>
              </w:rPr>
              <w:t>.</w:t>
            </w:r>
            <w:r w:rsidRPr="00CC251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FB7D48">
              <w:rPr>
                <w:lang w:val="en-US"/>
              </w:rPr>
              <w:t>Sophora</w:t>
            </w:r>
            <w:r w:rsidRPr="00CC2519">
              <w:rPr>
                <w:lang w:val="en-US"/>
              </w:rPr>
              <w:t xml:space="preserve"> </w:t>
            </w:r>
            <w:r w:rsidRPr="00FB7D48">
              <w:rPr>
                <w:lang w:val="en-US"/>
              </w:rPr>
              <w:t>pachycarpa</w:t>
            </w:r>
            <w:r w:rsidRPr="00CC2519">
              <w:rPr>
                <w:lang w:val="en-US"/>
              </w:rPr>
              <w:t xml:space="preserve"> </w:t>
            </w:r>
            <w:r w:rsidRPr="00FB7D48">
              <w:rPr>
                <w:lang w:val="en-US"/>
              </w:rPr>
              <w:t>C</w:t>
            </w:r>
            <w:r w:rsidRPr="00CC2519">
              <w:rPr>
                <w:lang w:val="en-US"/>
              </w:rPr>
              <w:t>.</w:t>
            </w:r>
            <w:r w:rsidRPr="00FB7D48">
              <w:rPr>
                <w:lang w:val="en-US"/>
              </w:rPr>
              <w:t>A</w:t>
            </w:r>
            <w:r w:rsidRPr="00CC2519">
              <w:rPr>
                <w:lang w:val="en-US"/>
              </w:rPr>
              <w:t>.</w:t>
            </w:r>
            <w:r w:rsidRPr="00FB7D48">
              <w:rPr>
                <w:lang w:val="en-US"/>
              </w:rPr>
              <w:t>Mey</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rPr>
                <w:lang w:val="en-US"/>
              </w:rPr>
              <w:t xml:space="preserve">Sorbus aucuparia </w:t>
            </w:r>
            <w:r w:rsidRPr="00CC2519">
              <w:t>L</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Meyvələri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rPr>
                <w:lang w:val="en-US"/>
              </w:rPr>
              <w:t>Sphaerophysa salsula (Pall.) Dc</w:t>
            </w:r>
            <w:r w:rsidRPr="00CC251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Stachys</w:t>
            </w:r>
            <w:r w:rsidRPr="00CC2519">
              <w:rPr>
                <w:lang w:val="en-US"/>
              </w:rPr>
              <w:t xml:space="preserve"> </w:t>
            </w:r>
            <w:r w:rsidRPr="00CC2519">
              <w:t>betoniciflora</w:t>
            </w:r>
            <w:r w:rsidRPr="00CC2519">
              <w:rPr>
                <w:lang w:val="en-US"/>
              </w:rPr>
              <w:t xml:space="preserve"> </w:t>
            </w:r>
            <w:r w:rsidRPr="00CC2519">
              <w:t>Rupr</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Tanacetum</w:t>
            </w:r>
            <w:r w:rsidRPr="00CC2519">
              <w:rPr>
                <w:lang w:val="en-US"/>
              </w:rPr>
              <w:t xml:space="preserve"> </w:t>
            </w:r>
            <w:r w:rsidRPr="00CC2519">
              <w:t>vulgare</w:t>
            </w:r>
            <w:r w:rsidRPr="00CC2519">
              <w:rPr>
                <w:lang w:val="en-US"/>
              </w:rPr>
              <w:t xml:space="preserve"> </w:t>
            </w:r>
            <w:r w:rsidRPr="00CC2519">
              <w:t>L</w:t>
            </w:r>
            <w:r w:rsidRPr="00CC2519">
              <w:rPr>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Taraxacum officinale </w:t>
            </w:r>
            <w:r w:rsidRPr="00CC2519">
              <w:rPr>
                <w:lang w:val="en-US"/>
              </w:rPr>
              <w:t>W</w:t>
            </w:r>
            <w:r w:rsidRPr="00CC2519">
              <w:t xml:space="preserve">eb.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Kökü</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FB7D48">
              <w:rPr>
                <w:lang w:val="en-US"/>
              </w:rPr>
              <w:t>Thermopsis</w:t>
            </w:r>
            <w:r w:rsidRPr="00CC2519">
              <w:rPr>
                <w:lang w:val="en-US"/>
              </w:rPr>
              <w:t xml:space="preserve"> </w:t>
            </w:r>
            <w:r w:rsidRPr="00FB7D48">
              <w:rPr>
                <w:lang w:val="en-US"/>
              </w:rPr>
              <w:t>lanceolata</w:t>
            </w:r>
            <w:r w:rsidRPr="00CC2519">
              <w:rPr>
                <w:lang w:val="en-US"/>
              </w:rPr>
              <w:t xml:space="preserve"> </w:t>
            </w:r>
            <w:r w:rsidRPr="00FB7D48">
              <w:rPr>
                <w:lang w:val="en-US"/>
              </w:rPr>
              <w:t>R</w:t>
            </w:r>
            <w:r w:rsidRPr="00CC2519">
              <w:rPr>
                <w:lang w:val="en-US"/>
              </w:rPr>
              <w:t>.</w:t>
            </w:r>
            <w:r w:rsidRPr="00FB7D48">
              <w:rPr>
                <w:lang w:val="en-US"/>
              </w:rPr>
              <w:t>Br</w:t>
            </w:r>
            <w:r w:rsidRPr="00CC2519">
              <w:rPr>
                <w:lang w:val="en-US"/>
              </w:rPr>
              <w:t>.</w:t>
            </w:r>
            <w:r w:rsidRPr="00FB7D48">
              <w:rPr>
                <w:lang w:val="en-US"/>
              </w:rPr>
              <w:t>s</w:t>
            </w:r>
            <w:r w:rsidRPr="00CC2519">
              <w:rPr>
                <w:lang w:val="en-US"/>
              </w:rPr>
              <w:t>.</w:t>
            </w:r>
            <w:r w:rsidRPr="00FB7D48">
              <w:rPr>
                <w:lang w:val="en-US"/>
              </w:rPr>
              <w:t>l</w:t>
            </w:r>
            <w:r w:rsidRPr="00CC2519">
              <w:rPr>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Toxumları</w:t>
            </w:r>
          </w:p>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Thymus serpillum 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Thymus vulgaris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Tilia cordata Mill.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Tilia platyphyllos Scop.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Tribulus terrestris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Tussilago farfara </w:t>
            </w:r>
            <w:r w:rsidRPr="00CC2519">
              <w:lastRenderedPageBreak/>
              <w:t>L.</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lastRenderedPageBreak/>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lastRenderedPageBreak/>
              <w:t>Ungernia victoris Vved.</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Yarpaqları </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Urtica dioica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r w:rsidRPr="00CC2519">
              <w:t xml:space="preserve">Vaccinium myrtillus L. </w:t>
            </w:r>
          </w:p>
          <w:p w:rsidR="008E1C27" w:rsidRPr="001C4B72" w:rsidRDefault="008E1C27" w:rsidP="005F3D76">
            <w:pPr>
              <w:pStyle w:val="a5"/>
              <w:widowControl w:val="0"/>
              <w:rPr>
                <w:rFonts w:ascii="Times Roman AzLat" w:hAnsi="Times Roman AzLat"/>
              </w:rPr>
            </w:pP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Meyvələri</w:t>
            </w:r>
          </w:p>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Vaccinium vitis idaea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Yarpaqları</w:t>
            </w:r>
          </w:p>
          <w:p w:rsidR="008E1C27" w:rsidRPr="001C4B72" w:rsidRDefault="008E1C27" w:rsidP="005F3D76">
            <w:pPr>
              <w:pStyle w:val="a5"/>
              <w:widowControl w:val="0"/>
              <w:jc w:val="center"/>
              <w:rPr>
                <w:rFonts w:ascii="Times Roman AzLat" w:hAnsi="Times Roman AzLat"/>
              </w:rPr>
            </w:pPr>
            <w:r w:rsidRPr="00CC2519">
              <w:t>Zoğları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CC2519" w:rsidRDefault="008E1C27" w:rsidP="005F3D76">
            <w:pPr>
              <w:pStyle w:val="a5"/>
              <w:widowControl w:val="0"/>
              <w:jc w:val="center"/>
            </w:pPr>
          </w:p>
          <w:p w:rsidR="008E1C27" w:rsidRPr="00CC2519" w:rsidRDefault="008E1C27" w:rsidP="005F3D76">
            <w:pPr>
              <w:pStyle w:val="a5"/>
              <w:widowControl w:val="0"/>
              <w:jc w:val="center"/>
            </w:pPr>
            <w:r w:rsidRPr="00CC2519">
              <w:t>+</w:t>
            </w:r>
          </w:p>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rPr>
                <w:rFonts w:ascii="Times Roman AzLat" w:hAnsi="Times Roman AzLat"/>
                <w:lang w:val="en-US"/>
              </w:rPr>
            </w:pPr>
            <w:r w:rsidRPr="00CC2519">
              <w:rPr>
                <w:lang w:val="en-US"/>
              </w:rPr>
              <w:t>Valeriana</w:t>
            </w:r>
            <w:r w:rsidRPr="00FB7D48">
              <w:rPr>
                <w:lang w:val="en-US"/>
              </w:rPr>
              <w:t xml:space="preserve"> officinalis L. s.l.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Kö-kümsovu ilə kökləri </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r w:rsidRPr="00CC2519">
              <w:t xml:space="preserve">Veratrum lobelianum Bernh.  </w:t>
            </w:r>
          </w:p>
          <w:p w:rsidR="008E1C27" w:rsidRPr="001C4B72" w:rsidRDefault="008E1C27" w:rsidP="005F3D76">
            <w:pPr>
              <w:pStyle w:val="a5"/>
              <w:widowControl w:val="0"/>
              <w:rPr>
                <w:rFonts w:ascii="Times Roman AzLat" w:hAnsi="Times Roman AzLat"/>
              </w:rPr>
            </w:pP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Verbascum speciosum Schrad.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Viburnum opulus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Meyvəsi</w:t>
            </w:r>
          </w:p>
          <w:p w:rsidR="008E1C27" w:rsidRPr="001C4B72" w:rsidRDefault="008E1C27" w:rsidP="005F3D76">
            <w:pPr>
              <w:pStyle w:val="a5"/>
              <w:widowControl w:val="0"/>
              <w:jc w:val="center"/>
              <w:rPr>
                <w:rFonts w:ascii="Times Roman AzLat" w:hAnsi="Times Roman AzLat"/>
              </w:rPr>
            </w:pPr>
            <w:r w:rsidRPr="00CC2519">
              <w:t>Qabığı</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Vinca minor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Viola arvensis Murr.</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1727"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Viola tricolor L. </w:t>
            </w:r>
          </w:p>
        </w:tc>
        <w:tc>
          <w:tcPr>
            <w:tcW w:w="85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42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48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365"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w:t>
            </w: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60"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394"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r>
    </w:tbl>
    <w:p w:rsidR="008E1C27" w:rsidRPr="00CC2519" w:rsidRDefault="008E1C27" w:rsidP="008E1C27">
      <w:pPr>
        <w:pStyle w:val="a5"/>
        <w:widowControl w:val="0"/>
        <w:jc w:val="right"/>
      </w:pPr>
    </w:p>
    <w:p w:rsidR="008E1C27" w:rsidRPr="00CC2519" w:rsidRDefault="008E1C27" w:rsidP="008E1C27">
      <w:pPr>
        <w:pStyle w:val="a5"/>
        <w:widowControl w:val="0"/>
        <w:jc w:val="right"/>
      </w:pPr>
    </w:p>
    <w:p w:rsidR="008E1C27" w:rsidRPr="00CC2519" w:rsidRDefault="008E1C27" w:rsidP="008E1C27">
      <w:pPr>
        <w:pStyle w:val="a5"/>
        <w:widowControl w:val="0"/>
        <w:jc w:val="right"/>
        <w:rPr>
          <w:lang w:val="az-Latn-AZ"/>
        </w:rPr>
      </w:pPr>
      <w:r w:rsidRPr="00CC2519">
        <w:br w:type="page"/>
      </w:r>
      <w:r w:rsidRPr="00CC2519">
        <w:lastRenderedPageBreak/>
        <w:t>Əlavə 3.</w:t>
      </w:r>
      <w:r w:rsidRPr="00CC2519">
        <w:rPr>
          <w:lang w:val="az-Latn-AZ"/>
        </w:rPr>
        <w:t xml:space="preserve"> </w:t>
      </w:r>
    </w:p>
    <w:p w:rsidR="008E1C27" w:rsidRPr="005D37E2" w:rsidRDefault="008E1C27" w:rsidP="008E1C27">
      <w:pPr>
        <w:pStyle w:val="a5"/>
        <w:widowControl w:val="0"/>
        <w:jc w:val="center"/>
        <w:rPr>
          <w:rFonts w:ascii="Times Roman AzLat" w:hAnsi="Times Roman AzLat"/>
          <w:b/>
          <w:sz w:val="22"/>
          <w:szCs w:val="22"/>
          <w:lang w:val="az-Latn-AZ"/>
        </w:rPr>
      </w:pPr>
      <w:r w:rsidRPr="00CC2519">
        <w:rPr>
          <w:b/>
          <w:sz w:val="22"/>
          <w:szCs w:val="22"/>
          <w:lang w:val="az-Latn-AZ"/>
        </w:rPr>
        <w:t>Bəzi dərman bitkilərini xammalının özünübərpa müddəti və təzə yığılmış xammallarınının quru qalıqla çıxımı</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005"/>
        <w:gridCol w:w="993"/>
        <w:gridCol w:w="1417"/>
        <w:gridCol w:w="1276"/>
      </w:tblGrid>
      <w:tr w:rsidR="008E1C27" w:rsidRPr="001C4B72" w:rsidTr="005F3D76">
        <w:trPr>
          <w:cantSplit/>
          <w:trHeight w:val="958"/>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jc w:val="center"/>
              <w:rPr>
                <w:rFonts w:ascii="Times Roman AzLat" w:hAnsi="Times Roman AzLat"/>
              </w:rPr>
            </w:pPr>
            <w:r w:rsidRPr="00CC2519">
              <w:t>Bitkinin növü</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jc w:val="center"/>
              <w:rPr>
                <w:rFonts w:ascii="Times Roman AzLat" w:hAnsi="Times Roman AzLat"/>
              </w:rPr>
            </w:pPr>
            <w:r w:rsidRPr="00CC2519">
              <w:t>Xammalı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jc w:val="center"/>
              <w:rPr>
                <w:rFonts w:ascii="Times Roman AzLat" w:hAnsi="Times Roman AzLat"/>
              </w:rPr>
            </w:pPr>
            <w:r w:rsidRPr="00CC2519">
              <w:t>Bitkinin özünübərpasına sərf olunan müddət (illər)</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jc w:val="center"/>
              <w:rPr>
                <w:rFonts w:ascii="Times Roman AzLat" w:hAnsi="Times Roman AzLat"/>
              </w:rPr>
            </w:pPr>
            <w:r w:rsidRPr="00CC2519">
              <w:t>Təzə bitki xammalından quru qalıqla çıxım (%-lə)</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Achillea millefolium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2-3</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22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Acorus calamus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Kökümsovu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Adonis vernalis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3-4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Aesculus hippocastanum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widowControl w:val="0"/>
              <w:jc w:val="center"/>
              <w:outlineLvl w:val="6"/>
            </w:pPr>
            <w:r w:rsidRPr="00CC2519">
              <w:t>Yarpaqları</w:t>
            </w:r>
          </w:p>
          <w:p w:rsidR="008E1C27" w:rsidRPr="00CC2519" w:rsidRDefault="008E1C27" w:rsidP="005F3D76">
            <w:pPr>
              <w:widowControl w:val="0"/>
              <w:jc w:val="center"/>
              <w:outlineLvl w:val="6"/>
            </w:pPr>
          </w:p>
          <w:p w:rsidR="008E1C27" w:rsidRPr="00CC2519" w:rsidRDefault="008E1C27" w:rsidP="005F3D76">
            <w:pPr>
              <w:widowControl w:val="0"/>
              <w:jc w:val="center"/>
              <w:outlineLvl w:val="6"/>
            </w:pPr>
            <w:r w:rsidRPr="00CC2519">
              <w:t xml:space="preserve"> </w:t>
            </w:r>
          </w:p>
          <w:p w:rsidR="008E1C27" w:rsidRPr="001C4B72" w:rsidRDefault="008E1C27" w:rsidP="005F3D76">
            <w:pPr>
              <w:widowControl w:val="0"/>
              <w:jc w:val="center"/>
              <w:outlineLvl w:val="6"/>
              <w:rPr>
                <w:rFonts w:ascii="Times Roman AzLat" w:hAnsi="Times Roman AzLat"/>
              </w:rPr>
            </w:pPr>
            <w:r w:rsidRPr="00CC2519">
              <w:t>Toxumları</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widowControl w:val="0"/>
              <w:jc w:val="center"/>
              <w:outlineLvl w:val="6"/>
            </w:pPr>
            <w:r w:rsidRPr="00CC2519">
              <w:t>4</w:t>
            </w:r>
          </w:p>
          <w:p w:rsidR="008E1C27" w:rsidRPr="00CC2519" w:rsidRDefault="008E1C27" w:rsidP="005F3D76">
            <w:pPr>
              <w:widowControl w:val="0"/>
              <w:jc w:val="center"/>
              <w:outlineLvl w:val="6"/>
            </w:pPr>
          </w:p>
          <w:p w:rsidR="008E1C27" w:rsidRPr="001C4B72" w:rsidRDefault="008E1C27" w:rsidP="005F3D76">
            <w:pPr>
              <w:widowControl w:val="0"/>
              <w:jc w:val="center"/>
              <w:outlineLvl w:val="6"/>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widowControl w:val="0"/>
              <w:jc w:val="center"/>
              <w:outlineLvl w:val="6"/>
            </w:pPr>
            <w:r w:rsidRPr="00CC2519">
              <w:t>20</w:t>
            </w:r>
          </w:p>
          <w:p w:rsidR="008E1C27" w:rsidRPr="00CC2519" w:rsidRDefault="008E1C27" w:rsidP="005F3D76">
            <w:pPr>
              <w:widowControl w:val="0"/>
              <w:jc w:val="center"/>
              <w:outlineLvl w:val="6"/>
            </w:pPr>
          </w:p>
          <w:p w:rsidR="008E1C27" w:rsidRPr="001C4B72" w:rsidRDefault="008E1C27" w:rsidP="005F3D76">
            <w:pPr>
              <w:widowControl w:val="0"/>
              <w:jc w:val="center"/>
              <w:outlineLvl w:val="6"/>
              <w:rPr>
                <w:rFonts w:ascii="Times Roman AzLat" w:hAnsi="Times Roman AzLat"/>
              </w:rPr>
            </w:pPr>
            <w:r w:rsidRPr="00CC2519">
              <w:t>35-40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FB7D48">
              <w:rPr>
                <w:lang w:val="en-US"/>
              </w:rPr>
              <w:t xml:space="preserve">Alnus incana Moench. Alnus glutinosa (L.) </w:t>
            </w:r>
            <w:r w:rsidRPr="00CC2519">
              <w:t xml:space="preserve">Gaertn.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widowControl w:val="0"/>
              <w:jc w:val="center"/>
              <w:outlineLvl w:val="6"/>
              <w:rPr>
                <w:rFonts w:ascii="Times Roman AzLat" w:hAnsi="Times Roman AzLat"/>
              </w:rPr>
            </w:pPr>
            <w:r w:rsidRPr="00CC2519">
              <w:t>Hamaş- meyvəsi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widowControl w:val="0"/>
              <w:jc w:val="center"/>
              <w:outlineLvl w:val="6"/>
              <w:rPr>
                <w:rFonts w:ascii="Times Roman AzLat" w:hAnsi="Times Roman AzLat"/>
              </w:rPr>
            </w:pPr>
            <w:r w:rsidRPr="00CC2519">
              <w:t>38-40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Althaea officinalis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Otu</w:t>
            </w:r>
          </w:p>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Ammi majus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30-35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Ammi visnaga (L.) Lam.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Anabasis aphylla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Arctium lappa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Calibri" w:hAnsi="Calibri"/>
                <w:lang w:val="az-Latn-AZ"/>
              </w:rPr>
            </w:pPr>
            <w:r w:rsidRPr="00FB7D48">
              <w:rPr>
                <w:lang w:val="en-US"/>
              </w:rPr>
              <w:t xml:space="preserve">Arctostaphylos uva-ursi (L.) Spreng.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Calibri" w:hAnsi="Calibri"/>
                <w:lang w:val="az-Latn-AZ"/>
              </w:rPr>
            </w:pPr>
            <w:r w:rsidRPr="00CC2519">
              <w:t>Yarpaqları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3-6</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50-60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Arnica montana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Artemisia absinthium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Astragalus</w:t>
            </w:r>
            <w:r w:rsidRPr="00CC2519">
              <w:rPr>
                <w:lang w:val="en-US"/>
              </w:rPr>
              <w:t xml:space="preserve"> </w:t>
            </w:r>
            <w:r w:rsidRPr="00CC2519">
              <w:t>dasyanthus</w:t>
            </w:r>
            <w:r w:rsidRPr="00CC2519">
              <w:rPr>
                <w:lang w:val="en-US"/>
              </w:rPr>
              <w:t xml:space="preserve"> </w:t>
            </w:r>
            <w:r w:rsidRPr="00CC2519">
              <w:t>Pall</w:t>
            </w:r>
            <w:r w:rsidRPr="00CC2519">
              <w:rPr>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Atropa belladonna L. Atropa caucasica Kreyer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Otu</w:t>
            </w:r>
          </w:p>
          <w:p w:rsidR="008E1C27" w:rsidRPr="00CC2519" w:rsidRDefault="008E1C27" w:rsidP="005F3D76">
            <w:pPr>
              <w:pStyle w:val="a5"/>
              <w:widowControl w:val="0"/>
              <w:jc w:val="center"/>
              <w:rPr>
                <w:lang w:val="en-US"/>
              </w:rPr>
            </w:pPr>
            <w:r w:rsidRPr="00CC2519">
              <w:t>Yarpağı</w:t>
            </w:r>
          </w:p>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4</w:t>
            </w:r>
          </w:p>
          <w:p w:rsidR="008E1C27" w:rsidRPr="00CC2519" w:rsidRDefault="008E1C27" w:rsidP="005F3D76">
            <w:pPr>
              <w:pStyle w:val="a5"/>
              <w:widowControl w:val="0"/>
              <w:jc w:val="center"/>
            </w:pPr>
            <w:r w:rsidRPr="00CC2519">
              <w:t>3-4</w:t>
            </w:r>
          </w:p>
          <w:p w:rsidR="008E1C27" w:rsidRPr="001C4B72" w:rsidRDefault="008E1C27" w:rsidP="005F3D76">
            <w:pPr>
              <w:pStyle w:val="a5"/>
              <w:widowControl w:val="0"/>
              <w:jc w:val="center"/>
              <w:rPr>
                <w:rFonts w:ascii="Times Roman AzLat" w:hAnsi="Times Roman AzLat"/>
              </w:rPr>
            </w:pPr>
            <w:r w:rsidRPr="00CC2519">
              <w:t>20</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20</w:t>
            </w:r>
          </w:p>
          <w:p w:rsidR="008E1C27" w:rsidRPr="00CC2519" w:rsidRDefault="008E1C27" w:rsidP="005F3D76">
            <w:pPr>
              <w:pStyle w:val="a5"/>
              <w:widowControl w:val="0"/>
              <w:jc w:val="center"/>
            </w:pPr>
            <w:r w:rsidRPr="00CC2519">
              <w:t>18</w:t>
            </w:r>
          </w:p>
          <w:p w:rsidR="008E1C27" w:rsidRPr="001C4B72" w:rsidRDefault="008E1C27" w:rsidP="005F3D76">
            <w:pPr>
              <w:pStyle w:val="a5"/>
              <w:widowControl w:val="0"/>
              <w:jc w:val="center"/>
              <w:rPr>
                <w:rFonts w:ascii="Times Roman AzLat" w:hAnsi="Times Roman AzLat"/>
              </w:rPr>
            </w:pPr>
            <w:r w:rsidRPr="00CC2519">
              <w:t>28-32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Berberis vulgaris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10-15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34-36</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lang w:val="en-US"/>
              </w:rPr>
            </w:pPr>
            <w:r w:rsidRPr="00FB7D48">
              <w:rPr>
                <w:lang w:val="en-US"/>
              </w:rPr>
              <w:t xml:space="preserve">Betula pendula Roth. </w:t>
            </w:r>
          </w:p>
          <w:p w:rsidR="008E1C27" w:rsidRPr="00FB7D48" w:rsidRDefault="008E1C27" w:rsidP="005F3D76">
            <w:pPr>
              <w:pStyle w:val="a5"/>
              <w:widowControl w:val="0"/>
              <w:rPr>
                <w:rFonts w:ascii="Times Roman AzLat" w:hAnsi="Times Roman AzLat"/>
                <w:lang w:val="en-US"/>
              </w:rPr>
            </w:pPr>
            <w:r w:rsidRPr="00FB7D48">
              <w:rPr>
                <w:lang w:val="en-US"/>
              </w:rPr>
              <w:t xml:space="preserve">Betula pubescens Ehrh.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r w:rsidRPr="00CC2519">
              <w:t>Tumurcuğu</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5-6</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Bidens tripartita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Bistorta major S.F.Gray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w:t>
            </w:r>
            <w:r w:rsidRPr="00CC2519">
              <w:lastRenderedPageBreak/>
              <w:t>vu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lastRenderedPageBreak/>
              <w:t>20-30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lastRenderedPageBreak/>
              <w:t>Buplearum falcatum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Otu </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Capsella bursa pastoris (L.) Med.</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26-28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Centaurea cyanus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lang w:val="en-US"/>
              </w:rPr>
            </w:pPr>
            <w:r w:rsidRPr="00FB7D48">
              <w:rPr>
                <w:lang w:val="en-US"/>
              </w:rPr>
              <w:t>Centaurium pulchellum (S</w:t>
            </w:r>
            <w:r w:rsidRPr="00CC2519">
              <w:rPr>
                <w:lang w:val="en-US"/>
              </w:rPr>
              <w:t>w</w:t>
            </w:r>
            <w:r w:rsidRPr="00FB7D48">
              <w:rPr>
                <w:lang w:val="en-US"/>
              </w:rPr>
              <w:t>.) Druce.</w:t>
            </w:r>
          </w:p>
          <w:p w:rsidR="008E1C27" w:rsidRPr="00FB7D48" w:rsidRDefault="008E1C27" w:rsidP="005F3D76">
            <w:pPr>
              <w:pStyle w:val="a5"/>
              <w:widowControl w:val="0"/>
              <w:rPr>
                <w:rFonts w:ascii="Times Roman AzLat" w:hAnsi="Times Roman AzLat"/>
                <w:lang w:val="en-US"/>
              </w:rPr>
            </w:pPr>
            <w:r w:rsidRPr="00FB7D48">
              <w:rPr>
                <w:lang w:val="en-US"/>
              </w:rPr>
              <w:t xml:space="preserve">Centaurium umbellatum Gilib.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Cetraria islandica Ach.</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tallomu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20-30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Chamomilla recutita (L.) Rausch.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25-27</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Chelidonium mayus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23-25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C</w:t>
            </w:r>
            <w:r w:rsidRPr="00CC2519">
              <w:rPr>
                <w:lang w:val="en-US"/>
              </w:rPr>
              <w:t>olchicum speciosum Stev.</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Kökyumrulu soğanağı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rPr>
                <w:lang w:val="en-US"/>
              </w:rPr>
              <w:t xml:space="preserve">Convallaria </w:t>
            </w:r>
            <w:r w:rsidRPr="00CC2519">
              <w:t>majalis</w:t>
            </w:r>
            <w:r w:rsidRPr="00CC2519">
              <w:rPr>
                <w:lang w:val="en-US"/>
              </w:rPr>
              <w:t xml:space="preserve"> </w:t>
            </w:r>
            <w:r w:rsidRPr="00CC2519">
              <w:t>L</w:t>
            </w:r>
            <w:r w:rsidRPr="00CC2519">
              <w:rPr>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rPr>
                <w:lang w:val="en-US"/>
              </w:rPr>
            </w:pPr>
            <w:r w:rsidRPr="00CC2519">
              <w:t>Otu</w:t>
            </w:r>
          </w:p>
          <w:p w:rsidR="008E1C27" w:rsidRPr="001C4B72" w:rsidRDefault="008E1C27" w:rsidP="005F3D76">
            <w:pPr>
              <w:pStyle w:val="a5"/>
              <w:widowControl w:val="0"/>
              <w:jc w:val="center"/>
              <w:rPr>
                <w:rFonts w:ascii="Times Roman AzLat" w:hAnsi="Times Roman AzLat"/>
                <w:lang w:val="en-US"/>
              </w:rPr>
            </w:pPr>
            <w:r w:rsidRPr="00CC2519">
              <w:t>Çiçəkləri</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3-5</w:t>
            </w:r>
          </w:p>
          <w:p w:rsidR="008E1C27" w:rsidRPr="001C4B72" w:rsidRDefault="008E1C27" w:rsidP="005F3D76">
            <w:pPr>
              <w:pStyle w:val="a5"/>
              <w:widowControl w:val="0"/>
              <w:jc w:val="center"/>
              <w:rPr>
                <w:rFonts w:ascii="Times Roman AzLat" w:hAnsi="Times Roman AzLat"/>
              </w:rPr>
            </w:pPr>
            <w:r w:rsidRPr="00CC2519">
              <w:t>1-2</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20</w:t>
            </w:r>
          </w:p>
          <w:p w:rsidR="008E1C27" w:rsidRPr="001C4B72" w:rsidRDefault="008E1C27" w:rsidP="005F3D76">
            <w:pPr>
              <w:pStyle w:val="a5"/>
              <w:widowControl w:val="0"/>
              <w:jc w:val="center"/>
              <w:rPr>
                <w:rFonts w:ascii="Times Roman AzLat" w:hAnsi="Times Roman AzLat"/>
              </w:rPr>
            </w:pPr>
            <w:r w:rsidRPr="00CC2519">
              <w:t>14</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Cotinus</w:t>
            </w:r>
            <w:r w:rsidRPr="00CC2519">
              <w:rPr>
                <w:lang w:val="en-US"/>
              </w:rPr>
              <w:t xml:space="preserve"> </w:t>
            </w:r>
            <w:r w:rsidRPr="00CC2519">
              <w:t>coggygria</w:t>
            </w:r>
            <w:r w:rsidRPr="00CC2519">
              <w:rPr>
                <w:lang w:val="en-US"/>
              </w:rPr>
              <w:t xml:space="preserve"> </w:t>
            </w:r>
            <w:r w:rsidRPr="00CC2519">
              <w:t>Scop</w:t>
            </w:r>
            <w:r w:rsidRPr="00CC2519">
              <w:rPr>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lang w:val="en-US"/>
              </w:rPr>
            </w:pPr>
            <w:r w:rsidRPr="00FB7D48">
              <w:rPr>
                <w:lang w:val="en-US"/>
              </w:rPr>
              <w:t xml:space="preserve">Crataegus pentagyna </w:t>
            </w:r>
            <w:r w:rsidRPr="00CC2519">
              <w:rPr>
                <w:lang w:val="en-US"/>
              </w:rPr>
              <w:t>W</w:t>
            </w:r>
            <w:r w:rsidRPr="00FB7D48">
              <w:rPr>
                <w:lang w:val="en-US"/>
              </w:rPr>
              <w:t>al. et kit.</w:t>
            </w:r>
          </w:p>
          <w:p w:rsidR="008E1C27" w:rsidRPr="001C4B72" w:rsidRDefault="008E1C27" w:rsidP="005F3D76">
            <w:pPr>
              <w:pStyle w:val="a5"/>
              <w:widowControl w:val="0"/>
              <w:rPr>
                <w:rFonts w:ascii="Times Roman AzLat" w:hAnsi="Times Roman AzLat"/>
              </w:rPr>
            </w:pPr>
            <w:r w:rsidRPr="00CC2519">
              <w:t xml:space="preserve">Crataegus oxycantha Pojark.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rPr>
                <w:lang w:val="en-US"/>
              </w:rPr>
              <w:t>Çiçəyi</w:t>
            </w:r>
          </w:p>
          <w:p w:rsidR="008E1C27" w:rsidRPr="00CC2519" w:rsidRDefault="008E1C27" w:rsidP="005F3D76">
            <w:pPr>
              <w:pStyle w:val="a5"/>
              <w:widowControl w:val="0"/>
              <w:jc w:val="center"/>
              <w:rPr>
                <w:lang w:val="en-US"/>
              </w:rPr>
            </w:pPr>
            <w:r w:rsidRPr="00CC2519">
              <w:rPr>
                <w:lang w:val="en-US"/>
              </w:rPr>
              <w:t>Meyvəsi</w:t>
            </w:r>
          </w:p>
          <w:p w:rsidR="008E1C27" w:rsidRPr="001C4B72" w:rsidRDefault="008E1C27" w:rsidP="005F3D76">
            <w:pPr>
              <w:pStyle w:val="a5"/>
              <w:widowControl w:val="0"/>
              <w:jc w:val="center"/>
              <w:rPr>
                <w:rFonts w:ascii="Times Roman AzLat" w:hAnsi="Times Roman AzLat"/>
                <w:lang w:val="en-US"/>
              </w:rPr>
            </w:pP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1-2</w:t>
            </w:r>
          </w:p>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18-20</w:t>
            </w:r>
          </w:p>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rPr>
                <w:lang w:val="en-US"/>
              </w:rPr>
            </w:pPr>
            <w:r w:rsidRPr="00FB7D48">
              <w:rPr>
                <w:lang w:val="en-US"/>
              </w:rPr>
              <w:t xml:space="preserve">Diosdorea nipponica Makino. </w:t>
            </w:r>
          </w:p>
          <w:p w:rsidR="008E1C27" w:rsidRPr="00FB7D48" w:rsidRDefault="008E1C27" w:rsidP="005F3D76">
            <w:pPr>
              <w:rPr>
                <w:rFonts w:ascii="Times Roman AzLat" w:hAnsi="Times Roman AzLat"/>
                <w:lang w:val="en-US"/>
              </w:rPr>
            </w:pPr>
            <w:r w:rsidRPr="00FB7D48">
              <w:rPr>
                <w:lang w:val="en-US"/>
              </w:rPr>
              <w:t>Dioscorea caucasica Lypsky.</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rFonts w:ascii="Times Roman AzLat" w:hAnsi="Times Roman AzLat"/>
                <w:lang w:val="en-US"/>
              </w:rPr>
            </w:pPr>
            <w:r w:rsidRPr="00FB7D48">
              <w:rPr>
                <w:lang w:val="en-US"/>
              </w:rPr>
              <w:t xml:space="preserve">Dryopteris filix mas (L.) Scott.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Ephedra equisetina Bge.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40-50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Equisetum arvense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Filipendula hexapetala Gilib.</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Köküm-sovu və kökləri</w:t>
            </w:r>
          </w:p>
          <w:p w:rsidR="008E1C27" w:rsidRPr="001C4B72" w:rsidRDefault="008E1C27" w:rsidP="005F3D76">
            <w:pPr>
              <w:pStyle w:val="a5"/>
              <w:widowControl w:val="0"/>
              <w:jc w:val="center"/>
              <w:rPr>
                <w:rFonts w:ascii="Times Roman AzLat" w:hAnsi="Times Roman AzLat"/>
              </w:rPr>
            </w:pPr>
            <w:r w:rsidRPr="00CC2519">
              <w:t>Çiçəkləri</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15</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33-35</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18-22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Foeniculum officinale Mill.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Meyvəsi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Fragaria vesca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Yarpağı</w:t>
            </w:r>
          </w:p>
          <w:p w:rsidR="008E1C27" w:rsidRPr="001C4B72" w:rsidRDefault="008E1C27" w:rsidP="005F3D76">
            <w:pPr>
              <w:pStyle w:val="a5"/>
              <w:widowControl w:val="0"/>
              <w:jc w:val="center"/>
              <w:rPr>
                <w:rFonts w:ascii="Times Roman AzLat" w:hAnsi="Times Roman AzLat"/>
              </w:rPr>
            </w:pPr>
            <w:r w:rsidRPr="00CC2519">
              <w:t>Meyvəsi</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1-2</w:t>
            </w:r>
          </w:p>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30</w:t>
            </w:r>
          </w:p>
          <w:p w:rsidR="008E1C27" w:rsidRPr="001C4B72" w:rsidRDefault="008E1C27" w:rsidP="005F3D76">
            <w:pPr>
              <w:pStyle w:val="a5"/>
              <w:widowControl w:val="0"/>
              <w:jc w:val="center"/>
              <w:rPr>
                <w:rFonts w:ascii="Times Roman AzLat" w:hAnsi="Times Roman AzLat"/>
              </w:rPr>
            </w:pPr>
            <w:r w:rsidRPr="00CC2519">
              <w:t>14-16</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Frangula alnus Mill.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Qabığı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Glycyrrhiza glabra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lastRenderedPageBreak/>
              <w:t xml:space="preserve">Gnaphalium uliginosum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23-25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Hedysarum</w:t>
            </w:r>
            <w:r w:rsidRPr="00CC2519">
              <w:rPr>
                <w:lang w:val="en-US"/>
              </w:rPr>
              <w:t xml:space="preserve"> </w:t>
            </w:r>
            <w:r w:rsidRPr="00CC2519">
              <w:t>alpinim</w:t>
            </w:r>
            <w:r w:rsidRPr="00CC2519">
              <w:rPr>
                <w:lang w:val="en-US"/>
              </w:rPr>
              <w:t xml:space="preserve"> </w:t>
            </w:r>
            <w:r w:rsidRPr="00CC2519">
              <w:t>L</w:t>
            </w:r>
            <w:r w:rsidRPr="00CC2519">
              <w:rPr>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Helichrysum</w:t>
            </w:r>
            <w:r w:rsidRPr="00CC2519">
              <w:rPr>
                <w:lang w:val="en-US"/>
              </w:rPr>
              <w:t xml:space="preserve"> </w:t>
            </w:r>
            <w:r w:rsidRPr="00CC2519">
              <w:t>arenarium</w:t>
            </w:r>
            <w:r w:rsidRPr="00CC2519">
              <w:rPr>
                <w:lang w:val="en-US"/>
              </w:rPr>
              <w:t xml:space="preserve"> (</w:t>
            </w:r>
            <w:r w:rsidRPr="00CC2519">
              <w:t>L</w:t>
            </w:r>
            <w:r w:rsidRPr="00CC2519">
              <w:rPr>
                <w:lang w:val="en-US"/>
              </w:rPr>
              <w:t xml:space="preserve">.) </w:t>
            </w:r>
            <w:r w:rsidRPr="00CC2519">
              <w:t>Moench</w:t>
            </w:r>
            <w:r w:rsidRPr="00CC2519">
              <w:rPr>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Çiçəyi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33</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lang w:val="en-US"/>
              </w:rPr>
            </w:pPr>
            <w:r w:rsidRPr="00CC2519">
              <w:t>Hippophae</w:t>
            </w:r>
            <w:r w:rsidRPr="00CC2519">
              <w:rPr>
                <w:lang w:val="en-US"/>
              </w:rPr>
              <w:t xml:space="preserve"> </w:t>
            </w:r>
            <w:r w:rsidRPr="00CC2519">
              <w:t>rhamnoides</w:t>
            </w:r>
            <w:r w:rsidRPr="00CC2519">
              <w:rPr>
                <w:lang w:val="en-US"/>
              </w:rPr>
              <w:t xml:space="preserve"> </w:t>
            </w:r>
            <w:r w:rsidRPr="00CC2519">
              <w:t>L</w:t>
            </w:r>
            <w:r w:rsidRPr="00CC2519">
              <w:rPr>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Meyvəsi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Humulus lupulus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Qozası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Hyoscyamus niger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4-6</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16-18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Hypericum perforatum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İnula helenium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Kökümsovu və 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ind w:left="-28" w:right="-28"/>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ind w:left="-28" w:right="-28"/>
              <w:jc w:val="center"/>
              <w:rPr>
                <w:rFonts w:ascii="Times Roman AzLat" w:hAnsi="Times Roman AzLat"/>
              </w:rPr>
            </w:pPr>
            <w:r w:rsidRPr="00CC2519">
              <w:t>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Juniperus communis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Ledum palustre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Zoğları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5-8</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32-36</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Leonurus cardiaca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Lycopodium clavatum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Sporları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6-7</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Matricaria chamomilla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20-27</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Melilotus officinalis (L.) Dsr.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25-28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Melissa officinalis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22-25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Menyanthes trifoliata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Yarpaqları </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1-3</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16-18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Nuphar lutunm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8-10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Ononis arvensis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30-47</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Origanum vulgare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Calibri" w:hAnsi="Calibri"/>
                <w:lang w:val="az-Latn-AZ"/>
              </w:rPr>
            </w:pPr>
            <w:r w:rsidRPr="00CC2519">
              <w:t xml:space="preserve">Padus avium Mill.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42-45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Paeonia anomala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Zoğları</w:t>
            </w:r>
          </w:p>
          <w:p w:rsidR="008E1C27" w:rsidRPr="00CC2519" w:rsidRDefault="008E1C27" w:rsidP="005F3D76">
            <w:pPr>
              <w:pStyle w:val="a5"/>
              <w:widowControl w:val="0"/>
              <w:jc w:val="center"/>
            </w:pPr>
            <w:r w:rsidRPr="00CC2519">
              <w:t>Kökümsovu və kökləri</w:t>
            </w:r>
          </w:p>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3</w:t>
            </w:r>
          </w:p>
          <w:p w:rsidR="008E1C27" w:rsidRPr="001C4B72" w:rsidRDefault="008E1C27" w:rsidP="005F3D76">
            <w:pPr>
              <w:pStyle w:val="a5"/>
              <w:widowControl w:val="0"/>
              <w:jc w:val="center"/>
              <w:rPr>
                <w:rFonts w:ascii="Times Roman AzLat" w:hAnsi="Times Roman AzLat"/>
              </w:rPr>
            </w:pPr>
            <w:r w:rsidRPr="00CC2519">
              <w:t>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Pinus silvestris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Tumurcuğu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Plantago lanceolata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Plantago mayor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rPr>
                <w:lang w:val="en-US"/>
              </w:rPr>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lang w:val="en-US"/>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15-23</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Polemonium caeruleim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Polygonum aviculare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23-25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lastRenderedPageBreak/>
              <w:t xml:space="preserve">Polygonum hydropiper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Polygonum persicaria L., Sp.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Potentilla erecta (L.)Rausch.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6-7</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28-32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Quercus robur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Qabığı </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Rhamnus cathartica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Meyvəsi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17-34</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Rhus coriaria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Ribes nigrum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18-20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Roza canina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Meyvəsi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32-58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lang w:val="en-US"/>
              </w:rPr>
            </w:pPr>
            <w:r w:rsidRPr="00FB7D48">
              <w:rPr>
                <w:lang w:val="en-US"/>
              </w:rPr>
              <w:t xml:space="preserve">Rubia tinctorum L. </w:t>
            </w:r>
          </w:p>
          <w:p w:rsidR="008E1C27" w:rsidRPr="00FB7D48" w:rsidRDefault="008E1C27" w:rsidP="005F3D76">
            <w:pPr>
              <w:pStyle w:val="a5"/>
              <w:widowControl w:val="0"/>
              <w:rPr>
                <w:rFonts w:ascii="Times Roman AzLat" w:hAnsi="Times Roman AzLat"/>
                <w:lang w:val="en-US"/>
              </w:rPr>
            </w:pPr>
            <w:r w:rsidRPr="00FB7D48">
              <w:rPr>
                <w:lang w:val="en-US"/>
              </w:rPr>
              <w:t>Rubia iberica C.Koch.</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Kökümsovu və 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ind w:left="-28" w:right="-28"/>
              <w:jc w:val="center"/>
              <w:rPr>
                <w:rFonts w:ascii="Times Roman AzLat" w:hAnsi="Times Roman AzLat"/>
              </w:rPr>
            </w:pPr>
            <w:r w:rsidRPr="00CC2519">
              <w:t>15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ind w:left="-28" w:right="-28"/>
              <w:jc w:val="center"/>
              <w:rPr>
                <w:rFonts w:ascii="Times Roman AzLat" w:hAnsi="Times Roman AzLat"/>
              </w:rPr>
            </w:pPr>
            <w:r w:rsidRPr="00CC2519">
              <w:t>25-30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Rubus idaeus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ind w:left="-28" w:right="-28"/>
              <w:jc w:val="center"/>
              <w:rPr>
                <w:rFonts w:ascii="Times Roman AzLat" w:hAnsi="Times Roman AzLat"/>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ind w:left="-28" w:right="-28"/>
              <w:jc w:val="center"/>
              <w:rPr>
                <w:rFonts w:ascii="Times Roman AzLat" w:hAnsi="Times Roman AzLat"/>
              </w:rPr>
            </w:pPr>
            <w:r w:rsidRPr="00CC2519">
              <w:t>-</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ind w:left="-28" w:right="-28"/>
              <w:jc w:val="center"/>
              <w:rPr>
                <w:rFonts w:ascii="Times Roman AzLat" w:hAnsi="Times Roman AzLat"/>
              </w:rPr>
            </w:pPr>
            <w:r w:rsidRPr="00CC2519">
              <w:t>16-18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Rumex confertus </w:t>
            </w:r>
            <w:r w:rsidRPr="00CC2519">
              <w:rPr>
                <w:lang w:val="en-US"/>
              </w:rPr>
              <w:t>W</w:t>
            </w:r>
            <w:r w:rsidRPr="00CC2519">
              <w:t xml:space="preserve">ild.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30-35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Sambucus nigra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18-20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Sanguisorba officinalis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və 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25-48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Schisandra chinensis (Turcz.) Baill.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Meyvələri</w:t>
            </w:r>
          </w:p>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Toxumları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20-23</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Scopolia</w:t>
            </w:r>
            <w:r w:rsidRPr="00CC2519">
              <w:rPr>
                <w:lang w:val="en-US"/>
              </w:rPr>
              <w:t xml:space="preserve"> </w:t>
            </w:r>
            <w:r w:rsidRPr="00CC2519">
              <w:t>carniolica</w:t>
            </w:r>
            <w:r w:rsidRPr="00CC2519">
              <w:rPr>
                <w:lang w:val="en-US"/>
              </w:rPr>
              <w:t xml:space="preserve"> </w:t>
            </w:r>
            <w:r w:rsidRPr="00CC2519">
              <w:t>Jacq</w:t>
            </w:r>
            <w:r w:rsidRPr="00CC2519">
              <w:rPr>
                <w:lang w:val="en-US"/>
              </w:rPr>
              <w:t>.</w:t>
            </w:r>
            <w:r w:rsidRPr="00CC2519">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27-32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rPr>
                <w:lang w:val="en-US"/>
              </w:rPr>
              <w:t>Senecio platyphylloides Somm et Lev.</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rPr>
                <w:lang w:val="en-US"/>
              </w:rPr>
            </w:pPr>
            <w:r w:rsidRPr="00CC2519">
              <w:t>Otu</w:t>
            </w:r>
          </w:p>
          <w:p w:rsidR="008E1C27" w:rsidRPr="001C4B72" w:rsidRDefault="008E1C27" w:rsidP="005F3D76">
            <w:pPr>
              <w:pStyle w:val="a5"/>
              <w:widowControl w:val="0"/>
              <w:jc w:val="center"/>
              <w:rPr>
                <w:rFonts w:ascii="Times Roman AzLat" w:hAnsi="Times Roman AzLat"/>
                <w:lang w:val="en-US"/>
              </w:rPr>
            </w:pPr>
            <w:r w:rsidRPr="00CC2519">
              <w:t>Kökümsovu</w:t>
            </w:r>
            <w:r w:rsidRPr="00CC2519">
              <w:rPr>
                <w:lang w:val="en-US"/>
              </w:rPr>
              <w:t xml:space="preserve"> </w:t>
            </w:r>
            <w:r w:rsidRPr="00CC2519">
              <w:t>ilə</w:t>
            </w:r>
            <w:r w:rsidRPr="00CC2519">
              <w:rPr>
                <w:lang w:val="en-US"/>
              </w:rPr>
              <w:t xml:space="preserve"> </w:t>
            </w:r>
            <w:r w:rsidRPr="00CC2519">
              <w:t>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lang w:val="en-US"/>
              </w:rPr>
            </w:pPr>
            <w:r w:rsidRPr="00CC2519">
              <w:rPr>
                <w:lang w:val="en-US"/>
              </w:rPr>
              <w:t xml:space="preserve">Sorbus aucuparia </w:t>
            </w:r>
            <w:r w:rsidRPr="00CC2519">
              <w:t>L</w:t>
            </w:r>
            <w:r w:rsidRPr="00CC2519">
              <w:rPr>
                <w:lang w:val="en-US"/>
              </w:rPr>
              <w:t>.</w:t>
            </w:r>
            <w:r w:rsidRPr="00CC2519">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Meyvələri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32</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Tanacetum</w:t>
            </w:r>
            <w:r w:rsidRPr="00CC2519">
              <w:rPr>
                <w:lang w:val="en-US"/>
              </w:rPr>
              <w:t xml:space="preserve"> </w:t>
            </w:r>
            <w:r w:rsidRPr="00CC2519">
              <w:t>vulgare</w:t>
            </w:r>
            <w:r w:rsidRPr="00CC2519">
              <w:rPr>
                <w:lang w:val="en-US"/>
              </w:rPr>
              <w:t xml:space="preserve"> </w:t>
            </w:r>
            <w:r w:rsidRPr="00CC2519">
              <w:t>L</w:t>
            </w:r>
            <w:r w:rsidRPr="00CC2519">
              <w:rPr>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Çiçəyi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Taraxacum officinale </w:t>
            </w:r>
            <w:r w:rsidRPr="00CC2519">
              <w:rPr>
                <w:lang w:val="en-US"/>
              </w:rPr>
              <w:t>W</w:t>
            </w:r>
            <w:r w:rsidRPr="00CC2519">
              <w:t xml:space="preserve">eb.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lang w:val="en-US"/>
              </w:rPr>
            </w:pPr>
            <w:r w:rsidRPr="00CC2519">
              <w:t>Kökü</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33-35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pStyle w:val="a5"/>
              <w:widowControl w:val="0"/>
              <w:rPr>
                <w:lang w:val="en-US"/>
              </w:rPr>
            </w:pPr>
            <w:r w:rsidRPr="00FB7D48">
              <w:rPr>
                <w:lang w:val="en-US"/>
              </w:rPr>
              <w:t xml:space="preserve">Tilia cordata Mill. </w:t>
            </w:r>
          </w:p>
          <w:p w:rsidR="008E1C27" w:rsidRPr="00FB7D48" w:rsidRDefault="008E1C27" w:rsidP="005F3D76">
            <w:pPr>
              <w:pStyle w:val="a5"/>
              <w:widowControl w:val="0"/>
              <w:rPr>
                <w:rFonts w:ascii="Times Roman AzLat" w:hAnsi="Times Roman AzLat"/>
                <w:lang w:val="en-US"/>
              </w:rPr>
            </w:pPr>
            <w:r w:rsidRPr="00FB7D48">
              <w:rPr>
                <w:lang w:val="en-US"/>
              </w:rPr>
              <w:t xml:space="preserve">Tilia platyphyllos Scop.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Çiçəyi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Tribulus terrestris L.</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Tussilago farfara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2-3</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Urtica dioica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Yarpağı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r w:rsidRPr="00CC2519">
              <w:lastRenderedPageBreak/>
              <w:t>Vaccinium myrtillus L.</w:t>
            </w:r>
          </w:p>
          <w:p w:rsidR="008E1C27" w:rsidRPr="001C4B72" w:rsidRDefault="008E1C27" w:rsidP="005F3D76">
            <w:pPr>
              <w:pStyle w:val="a5"/>
              <w:widowControl w:val="0"/>
              <w:rPr>
                <w:rFonts w:ascii="Times Roman AzLat" w:hAnsi="Times Roman AzLat"/>
              </w:rPr>
            </w:pP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Meyvələri</w:t>
            </w:r>
          </w:p>
          <w:p w:rsidR="008E1C27" w:rsidRPr="001C4B72" w:rsidRDefault="008E1C27" w:rsidP="005F3D76">
            <w:pPr>
              <w:pStyle w:val="a5"/>
              <w:widowControl w:val="0"/>
              <w:jc w:val="center"/>
              <w:rPr>
                <w:rFonts w:ascii="Times Roman AzLat" w:hAnsi="Times Roman AzLat"/>
              </w:rPr>
            </w:pPr>
            <w:r w:rsidRPr="00CC2519">
              <w:t>Zoğları</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w:t>
            </w:r>
          </w:p>
          <w:p w:rsidR="008E1C27" w:rsidRPr="001C4B72" w:rsidRDefault="008E1C27" w:rsidP="005F3D76">
            <w:pPr>
              <w:pStyle w:val="a5"/>
              <w:widowControl w:val="0"/>
              <w:jc w:val="center"/>
              <w:rPr>
                <w:rFonts w:ascii="Times Roman AzLat" w:hAnsi="Times Roman AzLat"/>
              </w:rPr>
            </w:pPr>
            <w:r w:rsidRPr="00CC2519">
              <w:t>4-8</w:t>
            </w: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13-18</w:t>
            </w:r>
          </w:p>
          <w:p w:rsidR="008E1C27" w:rsidRPr="001C4B72" w:rsidRDefault="008E1C27" w:rsidP="005F3D76">
            <w:pPr>
              <w:pStyle w:val="a5"/>
              <w:widowControl w:val="0"/>
              <w:jc w:val="center"/>
              <w:rPr>
                <w:rFonts w:ascii="Times Roman AzLat" w:hAnsi="Times Roman AzLat"/>
              </w:rPr>
            </w:pPr>
            <w:r w:rsidRPr="00CC2519">
              <w:t>-</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rPr>
                <w:rFonts w:ascii="Times Roman AzLat" w:hAnsi="Times Roman AzLat"/>
              </w:rPr>
            </w:pPr>
            <w:r w:rsidRPr="00CC2519">
              <w:t xml:space="preserve">Vaccinium vitis idaea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Yarpaqları</w:t>
            </w:r>
          </w:p>
          <w:p w:rsidR="008E1C27" w:rsidRPr="001C4B72" w:rsidRDefault="008E1C27" w:rsidP="005F3D76">
            <w:pPr>
              <w:pStyle w:val="a5"/>
              <w:widowControl w:val="0"/>
              <w:jc w:val="center"/>
              <w:rPr>
                <w:rFonts w:ascii="Times Roman AzLat" w:hAnsi="Times Roman AzLat"/>
              </w:rPr>
            </w:pPr>
            <w:r w:rsidRPr="00CC2519">
              <w:t>Zoğları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4-6</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FB7D48" w:rsidRDefault="008E1C27" w:rsidP="005F3D76">
            <w:pPr>
              <w:rPr>
                <w:rFonts w:ascii="Times Roman AzLat" w:hAnsi="Times Roman AzLat"/>
                <w:lang w:val="en-US"/>
              </w:rPr>
            </w:pPr>
            <w:r w:rsidRPr="00CC2519">
              <w:rPr>
                <w:lang w:val="en-US"/>
              </w:rPr>
              <w:t>Valeriana</w:t>
            </w:r>
            <w:r w:rsidRPr="00FB7D48">
              <w:rPr>
                <w:lang w:val="en-US"/>
              </w:rPr>
              <w:t xml:space="preserve"> officinalis L. s.l.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 xml:space="preserve">Kökümsovu ilə kökləri </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15-20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Veratrum lobelianum Bernh.</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Kökümsovu ilə kökləri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25</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Verbascum speciosum Schrad.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Çiçəkləri</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4-5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16-18</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Viburnum opulus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CC2519" w:rsidRDefault="008E1C27" w:rsidP="005F3D76">
            <w:pPr>
              <w:pStyle w:val="a5"/>
              <w:widowControl w:val="0"/>
              <w:jc w:val="center"/>
            </w:pPr>
            <w:r w:rsidRPr="00CC2519">
              <w:t>Meyvəsi</w:t>
            </w:r>
          </w:p>
          <w:p w:rsidR="008E1C27" w:rsidRPr="001C4B72" w:rsidRDefault="008E1C27" w:rsidP="005F3D76">
            <w:pPr>
              <w:pStyle w:val="a5"/>
              <w:widowControl w:val="0"/>
              <w:jc w:val="center"/>
              <w:rPr>
                <w:rFonts w:ascii="Times Roman AzLat" w:hAnsi="Times Roman AzLat"/>
              </w:rPr>
            </w:pPr>
            <w:r w:rsidRPr="00CC2519">
              <w:t>Qabığı</w:t>
            </w:r>
          </w:p>
        </w:tc>
        <w:tc>
          <w:tcPr>
            <w:tcW w:w="1417"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r w:rsidRPr="00CC2519">
              <w:t>1</w:t>
            </w:r>
          </w:p>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CC2519" w:rsidRDefault="008E1C27" w:rsidP="005F3D76">
            <w:pPr>
              <w:pStyle w:val="a5"/>
              <w:widowControl w:val="0"/>
              <w:jc w:val="center"/>
            </w:pPr>
          </w:p>
          <w:p w:rsidR="008E1C27" w:rsidRPr="001C4B72" w:rsidRDefault="008E1C27" w:rsidP="005F3D76">
            <w:pPr>
              <w:pStyle w:val="a5"/>
              <w:widowControl w:val="0"/>
              <w:jc w:val="center"/>
              <w:rPr>
                <w:rFonts w:ascii="Times Roman AzLat" w:hAnsi="Times Roman AzLat"/>
              </w:rPr>
            </w:pPr>
            <w:r w:rsidRPr="00CC2519">
              <w:t>40</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Viola arvensis Murr.</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Otu</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20-27</w:t>
            </w:r>
          </w:p>
        </w:tc>
      </w:tr>
      <w:tr w:rsidR="008E1C27" w:rsidRPr="001C4B72" w:rsidTr="005F3D76">
        <w:trPr>
          <w:trHeight w:val="227"/>
        </w:trPr>
        <w:tc>
          <w:tcPr>
            <w:tcW w:w="3005"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rPr>
                <w:rFonts w:ascii="Times Roman AzLat" w:hAnsi="Times Roman AzLat"/>
              </w:rPr>
            </w:pPr>
            <w:r w:rsidRPr="00CC2519">
              <w:t xml:space="preserve">Viscum album L. </w:t>
            </w:r>
          </w:p>
        </w:tc>
        <w:tc>
          <w:tcPr>
            <w:tcW w:w="993" w:type="dxa"/>
            <w:tcBorders>
              <w:top w:val="single" w:sz="4" w:space="0" w:color="auto"/>
              <w:left w:val="single" w:sz="4" w:space="0" w:color="auto"/>
              <w:bottom w:val="single" w:sz="4" w:space="0" w:color="auto"/>
              <w:right w:val="single" w:sz="4" w:space="0" w:color="auto"/>
            </w:tcBorders>
            <w:vAlign w:val="center"/>
          </w:tcPr>
          <w:p w:rsidR="008E1C27" w:rsidRPr="001C4B72" w:rsidRDefault="008E1C27" w:rsidP="005F3D76">
            <w:pPr>
              <w:pStyle w:val="a5"/>
              <w:widowControl w:val="0"/>
              <w:jc w:val="center"/>
              <w:rPr>
                <w:rFonts w:ascii="Times Roman AzLat" w:hAnsi="Times Roman AzLat"/>
              </w:rPr>
            </w:pPr>
            <w:r w:rsidRPr="00CC2519">
              <w:t>Budaqları</w:t>
            </w:r>
          </w:p>
        </w:tc>
        <w:tc>
          <w:tcPr>
            <w:tcW w:w="1417"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5</w:t>
            </w:r>
          </w:p>
        </w:tc>
        <w:tc>
          <w:tcPr>
            <w:tcW w:w="1276" w:type="dxa"/>
            <w:tcBorders>
              <w:top w:val="single" w:sz="4" w:space="0" w:color="auto"/>
              <w:left w:val="single" w:sz="4" w:space="0" w:color="auto"/>
              <w:bottom w:val="single" w:sz="4" w:space="0" w:color="auto"/>
              <w:right w:val="single" w:sz="4" w:space="0" w:color="auto"/>
            </w:tcBorders>
          </w:tcPr>
          <w:p w:rsidR="008E1C27" w:rsidRPr="001C4B72" w:rsidRDefault="008E1C27" w:rsidP="005F3D76">
            <w:pPr>
              <w:pStyle w:val="a5"/>
              <w:widowControl w:val="0"/>
              <w:jc w:val="center"/>
              <w:rPr>
                <w:rFonts w:ascii="Times Roman AzLat" w:hAnsi="Times Roman AzLat"/>
              </w:rPr>
            </w:pPr>
            <w:r w:rsidRPr="00CC2519">
              <w:t>30-35</w:t>
            </w:r>
          </w:p>
        </w:tc>
      </w:tr>
    </w:tbl>
    <w:p w:rsidR="007B034E" w:rsidRPr="008E1C27" w:rsidRDefault="007B034E">
      <w:pPr>
        <w:rPr>
          <w:lang w:val="en-US"/>
        </w:rPr>
      </w:pPr>
    </w:p>
    <w:sectPr w:rsidR="007B034E" w:rsidRPr="008E1C27" w:rsidSect="007B0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Roman AzLat">
    <w:panose1 w:val="02020603050405020304"/>
    <w:charset w:val="CC"/>
    <w:family w:val="roman"/>
    <w:pitch w:val="variable"/>
    <w:sig w:usb0="00000201" w:usb1="00000000" w:usb2="00000000" w:usb3="00000000" w:csb0="00000004"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749"/>
    <w:multiLevelType w:val="hybridMultilevel"/>
    <w:tmpl w:val="40043322"/>
    <w:lvl w:ilvl="0" w:tplc="FCDE86BE">
      <w:start w:val="1"/>
      <w:numFmt w:val="decimal"/>
      <w:lvlText w:val="%1."/>
      <w:lvlJc w:val="left"/>
      <w:pPr>
        <w:tabs>
          <w:tab w:val="num" w:pos="510"/>
        </w:tabs>
        <w:ind w:left="510" w:hanging="510"/>
      </w:pPr>
      <w:rPr>
        <w:rFonts w:ascii="Times Roman AzLat" w:hAnsi="Times Roman AzLat" w:hint="default"/>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280377"/>
    <w:multiLevelType w:val="hybridMultilevel"/>
    <w:tmpl w:val="6A1086FC"/>
    <w:lvl w:ilvl="0" w:tplc="3DF201E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1C27"/>
    <w:rsid w:val="007B034E"/>
    <w:rsid w:val="008E1C27"/>
    <w:rsid w:val="00F37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1C27"/>
    <w:pPr>
      <w:keepNext/>
      <w:spacing w:line="360" w:lineRule="auto"/>
      <w:ind w:firstLine="709"/>
      <w:outlineLvl w:val="0"/>
    </w:pPr>
    <w:rPr>
      <w:rFonts w:ascii="Times Roman AzLat" w:hAnsi="Times Roman AzLat"/>
      <w:u w:val="single"/>
    </w:rPr>
  </w:style>
  <w:style w:type="paragraph" w:styleId="2">
    <w:name w:val="heading 2"/>
    <w:basedOn w:val="a"/>
    <w:next w:val="a"/>
    <w:link w:val="20"/>
    <w:qFormat/>
    <w:rsid w:val="008E1C27"/>
    <w:pPr>
      <w:keepNext/>
      <w:spacing w:line="360" w:lineRule="auto"/>
      <w:ind w:firstLine="709"/>
      <w:outlineLvl w:val="1"/>
    </w:pPr>
    <w:rPr>
      <w:rFonts w:ascii="Times Roman AzLat" w:hAnsi="Times Roman AzLat"/>
      <w:position w:val="-16"/>
      <w:sz w:val="28"/>
      <w:szCs w:val="20"/>
    </w:rPr>
  </w:style>
  <w:style w:type="paragraph" w:styleId="3">
    <w:name w:val="heading 3"/>
    <w:basedOn w:val="a"/>
    <w:next w:val="a"/>
    <w:link w:val="30"/>
    <w:qFormat/>
    <w:rsid w:val="008E1C27"/>
    <w:pPr>
      <w:keepNext/>
      <w:spacing w:line="360" w:lineRule="auto"/>
      <w:ind w:firstLine="720"/>
      <w:jc w:val="both"/>
      <w:outlineLvl w:val="2"/>
    </w:pPr>
    <w:rPr>
      <w:rFonts w:ascii="Times Roman AzLat" w:hAnsi="Times Roman AzLat"/>
      <w:sz w:val="28"/>
      <w:szCs w:val="20"/>
    </w:rPr>
  </w:style>
  <w:style w:type="paragraph" w:styleId="4">
    <w:name w:val="heading 4"/>
    <w:basedOn w:val="a"/>
    <w:next w:val="a"/>
    <w:link w:val="40"/>
    <w:qFormat/>
    <w:rsid w:val="008E1C27"/>
    <w:pPr>
      <w:keepNext/>
      <w:jc w:val="center"/>
      <w:outlineLvl w:val="3"/>
    </w:pPr>
    <w:rPr>
      <w:rFonts w:ascii="Times Roman AzLat" w:hAnsi="Times Roman AzLat"/>
      <w:b/>
      <w:sz w:val="28"/>
      <w:szCs w:val="20"/>
    </w:rPr>
  </w:style>
  <w:style w:type="paragraph" w:styleId="7">
    <w:name w:val="heading 7"/>
    <w:basedOn w:val="a"/>
    <w:next w:val="a"/>
    <w:link w:val="70"/>
    <w:qFormat/>
    <w:rsid w:val="008E1C27"/>
    <w:pPr>
      <w:keepNext/>
      <w:jc w:val="center"/>
      <w:outlineLvl w:val="6"/>
    </w:pPr>
    <w:rPr>
      <w:rFonts w:ascii="Times Roman AzLat" w:hAnsi="Times Roman AzLat"/>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E1C27"/>
    <w:rPr>
      <w:rFonts w:ascii="Times Roman AzLat" w:eastAsia="Times New Roman" w:hAnsi="Times Roman AzLat" w:cs="Times New Roman"/>
      <w:sz w:val="24"/>
      <w:szCs w:val="24"/>
      <w:u w:val="single"/>
      <w:lang w:eastAsia="ru-RU"/>
    </w:rPr>
  </w:style>
  <w:style w:type="character" w:customStyle="1" w:styleId="20">
    <w:name w:val="Заголовок 2 Знак"/>
    <w:basedOn w:val="a0"/>
    <w:link w:val="2"/>
    <w:rsid w:val="008E1C27"/>
    <w:rPr>
      <w:rFonts w:ascii="Times Roman AzLat" w:eastAsia="Times New Roman" w:hAnsi="Times Roman AzLat" w:cs="Times New Roman"/>
      <w:position w:val="-16"/>
      <w:sz w:val="28"/>
      <w:szCs w:val="20"/>
      <w:lang w:eastAsia="ru-RU"/>
    </w:rPr>
  </w:style>
  <w:style w:type="character" w:customStyle="1" w:styleId="30">
    <w:name w:val="Заголовок 3 Знак"/>
    <w:basedOn w:val="a0"/>
    <w:link w:val="3"/>
    <w:rsid w:val="008E1C27"/>
    <w:rPr>
      <w:rFonts w:ascii="Times Roman AzLat" w:eastAsia="Times New Roman" w:hAnsi="Times Roman AzLat" w:cs="Times New Roman"/>
      <w:sz w:val="28"/>
      <w:szCs w:val="20"/>
      <w:lang w:eastAsia="ru-RU"/>
    </w:rPr>
  </w:style>
  <w:style w:type="character" w:customStyle="1" w:styleId="40">
    <w:name w:val="Заголовок 4 Знак"/>
    <w:basedOn w:val="a0"/>
    <w:link w:val="4"/>
    <w:rsid w:val="008E1C27"/>
    <w:rPr>
      <w:rFonts w:ascii="Times Roman AzLat" w:eastAsia="Times New Roman" w:hAnsi="Times Roman AzLat" w:cs="Times New Roman"/>
      <w:b/>
      <w:sz w:val="28"/>
      <w:szCs w:val="20"/>
      <w:lang w:eastAsia="ru-RU"/>
    </w:rPr>
  </w:style>
  <w:style w:type="character" w:customStyle="1" w:styleId="70">
    <w:name w:val="Заголовок 7 Знак"/>
    <w:basedOn w:val="a0"/>
    <w:link w:val="7"/>
    <w:rsid w:val="008E1C27"/>
    <w:rPr>
      <w:rFonts w:ascii="Times Roman AzLat" w:eastAsia="Times New Roman" w:hAnsi="Times Roman AzLat" w:cs="Times New Roman"/>
      <w:sz w:val="28"/>
      <w:szCs w:val="20"/>
      <w:lang w:eastAsia="ru-RU"/>
    </w:rPr>
  </w:style>
  <w:style w:type="paragraph" w:styleId="a3">
    <w:name w:val="Body Text Indent"/>
    <w:basedOn w:val="a"/>
    <w:link w:val="a4"/>
    <w:rsid w:val="008E1C27"/>
    <w:pPr>
      <w:spacing w:line="360" w:lineRule="auto"/>
      <w:ind w:firstLine="709"/>
    </w:pPr>
    <w:rPr>
      <w:rFonts w:ascii="Times Roman AzLat" w:hAnsi="Times Roman AzLat"/>
    </w:rPr>
  </w:style>
  <w:style w:type="character" w:customStyle="1" w:styleId="a4">
    <w:name w:val="Основной текст с отступом Знак"/>
    <w:basedOn w:val="a0"/>
    <w:link w:val="a3"/>
    <w:rsid w:val="008E1C27"/>
    <w:rPr>
      <w:rFonts w:ascii="Times Roman AzLat" w:eastAsia="Times New Roman" w:hAnsi="Times Roman AzLat" w:cs="Times New Roman"/>
      <w:sz w:val="24"/>
      <w:szCs w:val="24"/>
      <w:lang w:eastAsia="ru-RU"/>
    </w:rPr>
  </w:style>
  <w:style w:type="paragraph" w:styleId="21">
    <w:name w:val="Body Text Indent 2"/>
    <w:basedOn w:val="a"/>
    <w:link w:val="22"/>
    <w:rsid w:val="008E1C27"/>
    <w:pPr>
      <w:spacing w:line="360" w:lineRule="auto"/>
      <w:ind w:firstLine="720"/>
    </w:pPr>
    <w:rPr>
      <w:rFonts w:ascii="Times Roman AzLat" w:hAnsi="Times Roman AzLat"/>
      <w:position w:val="-16"/>
      <w:szCs w:val="20"/>
    </w:rPr>
  </w:style>
  <w:style w:type="character" w:customStyle="1" w:styleId="22">
    <w:name w:val="Основной текст с отступом 2 Знак"/>
    <w:basedOn w:val="a0"/>
    <w:link w:val="21"/>
    <w:rsid w:val="008E1C27"/>
    <w:rPr>
      <w:rFonts w:ascii="Times Roman AzLat" w:eastAsia="Times New Roman" w:hAnsi="Times Roman AzLat" w:cs="Times New Roman"/>
      <w:position w:val="-16"/>
      <w:sz w:val="24"/>
      <w:szCs w:val="20"/>
      <w:lang w:eastAsia="ru-RU"/>
    </w:rPr>
  </w:style>
  <w:style w:type="paragraph" w:styleId="a5">
    <w:name w:val="Body Text"/>
    <w:basedOn w:val="a"/>
    <w:link w:val="a6"/>
    <w:rsid w:val="008E1C27"/>
    <w:pPr>
      <w:spacing w:after="120"/>
    </w:pPr>
  </w:style>
  <w:style w:type="character" w:customStyle="1" w:styleId="a6">
    <w:name w:val="Основной текст Знак"/>
    <w:basedOn w:val="a0"/>
    <w:link w:val="a5"/>
    <w:rsid w:val="008E1C27"/>
    <w:rPr>
      <w:rFonts w:ascii="Times New Roman" w:eastAsia="Times New Roman" w:hAnsi="Times New Roman" w:cs="Times New Roman"/>
      <w:sz w:val="24"/>
      <w:szCs w:val="24"/>
      <w:lang w:eastAsia="ru-RU"/>
    </w:rPr>
  </w:style>
  <w:style w:type="paragraph" w:styleId="a7">
    <w:name w:val="header"/>
    <w:basedOn w:val="a"/>
    <w:link w:val="a8"/>
    <w:rsid w:val="008E1C27"/>
    <w:pPr>
      <w:tabs>
        <w:tab w:val="center" w:pos="4153"/>
        <w:tab w:val="right" w:pos="8306"/>
      </w:tabs>
    </w:pPr>
    <w:rPr>
      <w:sz w:val="20"/>
      <w:szCs w:val="20"/>
    </w:rPr>
  </w:style>
  <w:style w:type="character" w:customStyle="1" w:styleId="a8">
    <w:name w:val="Верхний колонтитул Знак"/>
    <w:basedOn w:val="a0"/>
    <w:link w:val="a7"/>
    <w:rsid w:val="008E1C27"/>
    <w:rPr>
      <w:rFonts w:ascii="Times New Roman" w:eastAsia="Times New Roman" w:hAnsi="Times New Roman" w:cs="Times New Roman"/>
      <w:sz w:val="20"/>
      <w:szCs w:val="20"/>
      <w:lang w:eastAsia="ru-RU"/>
    </w:rPr>
  </w:style>
  <w:style w:type="paragraph" w:styleId="31">
    <w:name w:val="Body Text Indent 3"/>
    <w:basedOn w:val="a"/>
    <w:link w:val="32"/>
    <w:rsid w:val="008E1C27"/>
    <w:pPr>
      <w:spacing w:line="360" w:lineRule="auto"/>
      <w:ind w:firstLine="720"/>
      <w:jc w:val="both"/>
    </w:pPr>
    <w:rPr>
      <w:rFonts w:ascii="Times Roman AzLat" w:hAnsi="Times Roman AzLat"/>
      <w:sz w:val="28"/>
      <w:szCs w:val="20"/>
    </w:rPr>
  </w:style>
  <w:style w:type="character" w:customStyle="1" w:styleId="32">
    <w:name w:val="Основной текст с отступом 3 Знак"/>
    <w:basedOn w:val="a0"/>
    <w:link w:val="31"/>
    <w:rsid w:val="008E1C27"/>
    <w:rPr>
      <w:rFonts w:ascii="Times Roman AzLat" w:eastAsia="Times New Roman" w:hAnsi="Times Roman AzLat" w:cs="Times New Roman"/>
      <w:sz w:val="28"/>
      <w:szCs w:val="20"/>
      <w:lang w:eastAsia="ru-RU"/>
    </w:rPr>
  </w:style>
  <w:style w:type="character" w:styleId="a9">
    <w:name w:val="page number"/>
    <w:basedOn w:val="a0"/>
    <w:rsid w:val="008E1C27"/>
  </w:style>
  <w:style w:type="paragraph" w:styleId="aa">
    <w:name w:val="footer"/>
    <w:basedOn w:val="a"/>
    <w:link w:val="ab"/>
    <w:uiPriority w:val="99"/>
    <w:rsid w:val="008E1C27"/>
    <w:pPr>
      <w:tabs>
        <w:tab w:val="center" w:pos="4677"/>
        <w:tab w:val="right" w:pos="9355"/>
      </w:tabs>
    </w:pPr>
    <w:rPr>
      <w:sz w:val="20"/>
      <w:szCs w:val="20"/>
    </w:rPr>
  </w:style>
  <w:style w:type="character" w:customStyle="1" w:styleId="ab">
    <w:name w:val="Нижний колонтитул Знак"/>
    <w:basedOn w:val="a0"/>
    <w:link w:val="aa"/>
    <w:uiPriority w:val="99"/>
    <w:rsid w:val="008E1C27"/>
    <w:rPr>
      <w:rFonts w:ascii="Times New Roman" w:eastAsia="Times New Roman" w:hAnsi="Times New Roman" w:cs="Times New Roman"/>
      <w:sz w:val="20"/>
      <w:szCs w:val="20"/>
      <w:lang w:eastAsia="ru-RU"/>
    </w:rPr>
  </w:style>
  <w:style w:type="paragraph" w:customStyle="1" w:styleId="TimesRomanAzLat">
    <w:name w:val="Основной текст с отступом + Times Roman AzLat"/>
    <w:aliases w:val="разреженный на  0,3 пт"/>
    <w:basedOn w:val="21"/>
    <w:rsid w:val="008E1C27"/>
    <w:pPr>
      <w:widowControl w:val="0"/>
      <w:jc w:val="both"/>
    </w:pPr>
    <w:rPr>
      <w:spacing w:val="6"/>
      <w:position w:val="0"/>
      <w:sz w:val="28"/>
      <w:szCs w:val="28"/>
    </w:rPr>
  </w:style>
  <w:style w:type="table" w:styleId="ac">
    <w:name w:val="Table Grid"/>
    <w:basedOn w:val="a1"/>
    <w:rsid w:val="008E1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ae"/>
    <w:semiHidden/>
    <w:rsid w:val="008E1C27"/>
    <w:rPr>
      <w:rFonts w:eastAsia="MS Mincho"/>
      <w:sz w:val="20"/>
      <w:szCs w:val="20"/>
      <w:lang w:val="en-US"/>
    </w:rPr>
  </w:style>
  <w:style w:type="character" w:customStyle="1" w:styleId="ae">
    <w:name w:val="Текст примечания Знак"/>
    <w:basedOn w:val="a0"/>
    <w:link w:val="ad"/>
    <w:semiHidden/>
    <w:rsid w:val="008E1C27"/>
    <w:rPr>
      <w:rFonts w:ascii="Times New Roman" w:eastAsia="MS Mincho" w:hAnsi="Times New Roman" w:cs="Times New Roman"/>
      <w:sz w:val="20"/>
      <w:szCs w:val="20"/>
      <w:lang w:val="en-US" w:eastAsia="ru-RU"/>
    </w:rPr>
  </w:style>
  <w:style w:type="paragraph" w:styleId="af">
    <w:name w:val="Balloon Text"/>
    <w:basedOn w:val="a"/>
    <w:link w:val="af0"/>
    <w:rsid w:val="008E1C27"/>
    <w:rPr>
      <w:rFonts w:ascii="Tahoma" w:hAnsi="Tahoma" w:cs="Tahoma"/>
      <w:sz w:val="16"/>
      <w:szCs w:val="16"/>
    </w:rPr>
  </w:style>
  <w:style w:type="character" w:customStyle="1" w:styleId="af0">
    <w:name w:val="Текст выноски Знак"/>
    <w:basedOn w:val="a0"/>
    <w:link w:val="af"/>
    <w:rsid w:val="008E1C2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64.jpeg"/><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3.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image" Target="media/image31.jpeg"/><Relationship Id="rId89" Type="http://schemas.openxmlformats.org/officeDocument/2006/relationships/image" Target="media/image36.jpeg"/><Relationship Id="rId112" Type="http://schemas.openxmlformats.org/officeDocument/2006/relationships/image" Target="media/image59.jpeg"/><Relationship Id="rId133" Type="http://schemas.openxmlformats.org/officeDocument/2006/relationships/image" Target="media/image80.jpeg"/><Relationship Id="rId138" Type="http://schemas.openxmlformats.org/officeDocument/2006/relationships/image" Target="media/image85.jpeg"/><Relationship Id="rId16" Type="http://schemas.openxmlformats.org/officeDocument/2006/relationships/image" Target="media/image7.wmf"/><Relationship Id="rId107" Type="http://schemas.openxmlformats.org/officeDocument/2006/relationships/image" Target="media/image54.jpeg"/><Relationship Id="rId11" Type="http://schemas.openxmlformats.org/officeDocument/2006/relationships/image" Target="media/image5.wmf"/><Relationship Id="rId32" Type="http://schemas.openxmlformats.org/officeDocument/2006/relationships/oleObject" Target="embeddings/oleObject15.bin"/><Relationship Id="rId37" Type="http://schemas.openxmlformats.org/officeDocument/2006/relationships/image" Target="media/image16.wmf"/><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5.bin"/><Relationship Id="rId79" Type="http://schemas.openxmlformats.org/officeDocument/2006/relationships/image" Target="media/image28.wmf"/><Relationship Id="rId102" Type="http://schemas.openxmlformats.org/officeDocument/2006/relationships/image" Target="media/image49.jpeg"/><Relationship Id="rId123" Type="http://schemas.openxmlformats.org/officeDocument/2006/relationships/image" Target="media/image70.jpeg"/><Relationship Id="rId128" Type="http://schemas.openxmlformats.org/officeDocument/2006/relationships/image" Target="media/image75.jpeg"/><Relationship Id="rId5" Type="http://schemas.openxmlformats.org/officeDocument/2006/relationships/image" Target="media/image1.jpeg"/><Relationship Id="rId90" Type="http://schemas.openxmlformats.org/officeDocument/2006/relationships/image" Target="media/image37.jpeg"/><Relationship Id="rId95" Type="http://schemas.openxmlformats.org/officeDocument/2006/relationships/image" Target="media/image42.jpeg"/><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7.bin"/><Relationship Id="rId69" Type="http://schemas.openxmlformats.org/officeDocument/2006/relationships/oleObject" Target="embeddings/oleObject42.bin"/><Relationship Id="rId113" Type="http://schemas.openxmlformats.org/officeDocument/2006/relationships/image" Target="media/image60.jpeg"/><Relationship Id="rId118" Type="http://schemas.openxmlformats.org/officeDocument/2006/relationships/image" Target="media/image65.jpeg"/><Relationship Id="rId134" Type="http://schemas.openxmlformats.org/officeDocument/2006/relationships/image" Target="media/image81.jpeg"/><Relationship Id="rId139" Type="http://schemas.openxmlformats.org/officeDocument/2006/relationships/image" Target="media/image86.jpeg"/><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44.bin"/><Relationship Id="rId80" Type="http://schemas.openxmlformats.org/officeDocument/2006/relationships/oleObject" Target="embeddings/oleObject48.bin"/><Relationship Id="rId85" Type="http://schemas.openxmlformats.org/officeDocument/2006/relationships/image" Target="media/image32.jpeg"/><Relationship Id="rId93" Type="http://schemas.openxmlformats.org/officeDocument/2006/relationships/image" Target="media/image40.jpeg"/><Relationship Id="rId98" Type="http://schemas.openxmlformats.org/officeDocument/2006/relationships/image" Target="media/image45.jpeg"/><Relationship Id="rId121" Type="http://schemas.openxmlformats.org/officeDocument/2006/relationships/image" Target="media/image68.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image" Target="media/image20.wmf"/><Relationship Id="rId59" Type="http://schemas.openxmlformats.org/officeDocument/2006/relationships/oleObject" Target="embeddings/oleObject33.bin"/><Relationship Id="rId67" Type="http://schemas.openxmlformats.org/officeDocument/2006/relationships/oleObject" Target="embeddings/oleObject40.bin"/><Relationship Id="rId103" Type="http://schemas.openxmlformats.org/officeDocument/2006/relationships/image" Target="media/image50.jpeg"/><Relationship Id="rId108" Type="http://schemas.openxmlformats.org/officeDocument/2006/relationships/image" Target="media/image55.jpeg"/><Relationship Id="rId116" Type="http://schemas.openxmlformats.org/officeDocument/2006/relationships/image" Target="media/image63.jpeg"/><Relationship Id="rId124" Type="http://schemas.openxmlformats.org/officeDocument/2006/relationships/image" Target="media/image71.jpeg"/><Relationship Id="rId129" Type="http://schemas.openxmlformats.org/officeDocument/2006/relationships/image" Target="media/image76.jpeg"/><Relationship Id="rId137" Type="http://schemas.openxmlformats.org/officeDocument/2006/relationships/image" Target="media/image84.jpeg"/><Relationship Id="rId20" Type="http://schemas.openxmlformats.org/officeDocument/2006/relationships/image" Target="media/image9.wmf"/><Relationship Id="rId41" Type="http://schemas.openxmlformats.org/officeDocument/2006/relationships/oleObject" Target="embeddings/oleObject20.bin"/><Relationship Id="rId54" Type="http://schemas.openxmlformats.org/officeDocument/2006/relationships/oleObject" Target="embeddings/oleObject28.bin"/><Relationship Id="rId62" Type="http://schemas.openxmlformats.org/officeDocument/2006/relationships/oleObject" Target="embeddings/oleObject35.bin"/><Relationship Id="rId70" Type="http://schemas.openxmlformats.org/officeDocument/2006/relationships/oleObject" Target="embeddings/oleObject43.bin"/><Relationship Id="rId75" Type="http://schemas.openxmlformats.org/officeDocument/2006/relationships/image" Target="media/image26.wmf"/><Relationship Id="rId83" Type="http://schemas.openxmlformats.org/officeDocument/2006/relationships/image" Target="media/image30.jpeg"/><Relationship Id="rId88" Type="http://schemas.openxmlformats.org/officeDocument/2006/relationships/image" Target="media/image35.jpeg"/><Relationship Id="rId91" Type="http://schemas.openxmlformats.org/officeDocument/2006/relationships/image" Target="media/image38.jpeg"/><Relationship Id="rId96" Type="http://schemas.openxmlformats.org/officeDocument/2006/relationships/image" Target="media/image43.jpeg"/><Relationship Id="rId111" Type="http://schemas.openxmlformats.org/officeDocument/2006/relationships/image" Target="media/image58.jpeg"/><Relationship Id="rId132" Type="http://schemas.openxmlformats.org/officeDocument/2006/relationships/image" Target="media/image79.jpeg"/><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31.bin"/><Relationship Id="rId106" Type="http://schemas.openxmlformats.org/officeDocument/2006/relationships/image" Target="media/image53.jpeg"/><Relationship Id="rId114" Type="http://schemas.openxmlformats.org/officeDocument/2006/relationships/image" Target="media/image61.jpeg"/><Relationship Id="rId119" Type="http://schemas.openxmlformats.org/officeDocument/2006/relationships/image" Target="media/image66.jpeg"/><Relationship Id="rId127" Type="http://schemas.openxmlformats.org/officeDocument/2006/relationships/image" Target="media/image74.jpeg"/><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8.bin"/><Relationship Id="rId73" Type="http://schemas.openxmlformats.org/officeDocument/2006/relationships/image" Target="media/image25.wmf"/><Relationship Id="rId78" Type="http://schemas.openxmlformats.org/officeDocument/2006/relationships/oleObject" Target="embeddings/oleObject47.bin"/><Relationship Id="rId81" Type="http://schemas.openxmlformats.org/officeDocument/2006/relationships/oleObject" Target="embeddings/oleObject49.bin"/><Relationship Id="rId86" Type="http://schemas.openxmlformats.org/officeDocument/2006/relationships/image" Target="media/image33.jpeg"/><Relationship Id="rId94" Type="http://schemas.openxmlformats.org/officeDocument/2006/relationships/image" Target="media/image41.png"/><Relationship Id="rId99" Type="http://schemas.openxmlformats.org/officeDocument/2006/relationships/image" Target="media/image46.jpeg"/><Relationship Id="rId101" Type="http://schemas.openxmlformats.org/officeDocument/2006/relationships/image" Target="media/image48.jpeg"/><Relationship Id="rId122" Type="http://schemas.openxmlformats.org/officeDocument/2006/relationships/image" Target="media/image69.jpeg"/><Relationship Id="rId130" Type="http://schemas.openxmlformats.org/officeDocument/2006/relationships/image" Target="media/image77.jpeg"/><Relationship Id="rId135" Type="http://schemas.openxmlformats.org/officeDocument/2006/relationships/image" Target="media/image82.jpeg"/><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image" Target="media/image8.wmf"/><Relationship Id="rId39" Type="http://schemas.openxmlformats.org/officeDocument/2006/relationships/image" Target="media/image17.wmf"/><Relationship Id="rId109" Type="http://schemas.openxmlformats.org/officeDocument/2006/relationships/image" Target="media/image56.jpeg"/><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9.bin"/><Relationship Id="rId76" Type="http://schemas.openxmlformats.org/officeDocument/2006/relationships/oleObject" Target="embeddings/oleObject46.bin"/><Relationship Id="rId97" Type="http://schemas.openxmlformats.org/officeDocument/2006/relationships/image" Target="media/image44.jpeg"/><Relationship Id="rId104" Type="http://schemas.openxmlformats.org/officeDocument/2006/relationships/image" Target="media/image51.jpeg"/><Relationship Id="rId120" Type="http://schemas.openxmlformats.org/officeDocument/2006/relationships/image" Target="media/image67.jpeg"/><Relationship Id="rId125" Type="http://schemas.openxmlformats.org/officeDocument/2006/relationships/image" Target="media/image72.jpeg"/><Relationship Id="rId141" Type="http://schemas.openxmlformats.org/officeDocument/2006/relationships/theme" Target="theme/theme1.xml"/><Relationship Id="rId7" Type="http://schemas.openxmlformats.org/officeDocument/2006/relationships/image" Target="media/image3.wmf"/><Relationship Id="rId71" Type="http://schemas.openxmlformats.org/officeDocument/2006/relationships/image" Target="media/image24.wmf"/><Relationship Id="rId92" Type="http://schemas.openxmlformats.org/officeDocument/2006/relationships/image" Target="media/image39.jpeg"/><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1.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9.bin"/><Relationship Id="rId87" Type="http://schemas.openxmlformats.org/officeDocument/2006/relationships/image" Target="media/image34.jpeg"/><Relationship Id="rId110" Type="http://schemas.openxmlformats.org/officeDocument/2006/relationships/image" Target="media/image57.jpeg"/><Relationship Id="rId115" Type="http://schemas.openxmlformats.org/officeDocument/2006/relationships/image" Target="media/image62.jpeg"/><Relationship Id="rId131" Type="http://schemas.openxmlformats.org/officeDocument/2006/relationships/image" Target="media/image78.jpeg"/><Relationship Id="rId136" Type="http://schemas.openxmlformats.org/officeDocument/2006/relationships/image" Target="media/image83.jpeg"/><Relationship Id="rId61" Type="http://schemas.openxmlformats.org/officeDocument/2006/relationships/image" Target="media/image23.wmf"/><Relationship Id="rId82" Type="http://schemas.openxmlformats.org/officeDocument/2006/relationships/image" Target="media/image29.jpeg"/><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30.bin"/><Relationship Id="rId77" Type="http://schemas.openxmlformats.org/officeDocument/2006/relationships/image" Target="media/image27.wmf"/><Relationship Id="rId100" Type="http://schemas.openxmlformats.org/officeDocument/2006/relationships/image" Target="media/image47.jpeg"/><Relationship Id="rId105" Type="http://schemas.openxmlformats.org/officeDocument/2006/relationships/image" Target="media/image52.jpeg"/><Relationship Id="rId126" Type="http://schemas.openxmlformats.org/officeDocument/2006/relationships/image" Target="media/image7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9958</Words>
  <Characters>56761</Characters>
  <Application>Microsoft Office Word</Application>
  <DocSecurity>0</DocSecurity>
  <Lines>473</Lines>
  <Paragraphs>133</Paragraphs>
  <ScaleCrop>false</ScaleCrop>
  <Company>Krokoz™</Company>
  <LinksUpToDate>false</LinksUpToDate>
  <CharactersWithSpaces>66586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2021-12-10T06:20:00Z</dcterms:created>
  <dcterms:modified xsi:type="dcterms:W3CDTF">2021-12-10T06:36:00Z</dcterms:modified>
</cp:coreProperties>
</file>